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C63DD" w14:textId="3D025EAB" w:rsidR="0037431B" w:rsidRDefault="004D3496" w:rsidP="0037431B">
      <w:pPr>
        <w:pStyle w:val="Heading"/>
      </w:pPr>
      <w:r w:rsidRPr="0037431B">
        <w:rPr>
          <w:noProof/>
        </w:rPr>
        <w:drawing>
          <wp:anchor distT="0" distB="0" distL="114300" distR="114300" simplePos="0" relativeHeight="251658240" behindDoc="0" locked="0" layoutInCell="1" allowOverlap="1" wp14:anchorId="66A4368C" wp14:editId="35E22280">
            <wp:simplePos x="0" y="0"/>
            <wp:positionH relativeFrom="column">
              <wp:posOffset>5863122</wp:posOffset>
            </wp:positionH>
            <wp:positionV relativeFrom="paragraph">
              <wp:posOffset>33</wp:posOffset>
            </wp:positionV>
            <wp:extent cx="733425" cy="733425"/>
            <wp:effectExtent l="0" t="0" r="3175"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14:sizeRelH relativeFrom="page">
              <wp14:pctWidth>0</wp14:pctWidth>
            </wp14:sizeRelH>
            <wp14:sizeRelV relativeFrom="page">
              <wp14:pctHeight>0</wp14:pctHeight>
            </wp14:sizeRelV>
          </wp:anchor>
        </w:drawing>
      </w:r>
      <w:r w:rsidR="0037431B" w:rsidRPr="0037431B">
        <w:t>WINGATE COMMUNITY NURSERY SCHOOL</w:t>
      </w:r>
    </w:p>
    <w:p w14:paraId="4B5BFF8C" w14:textId="15D88688" w:rsidR="0037431B" w:rsidRPr="0037431B" w:rsidRDefault="0037431B" w:rsidP="0037431B">
      <w:pPr>
        <w:pStyle w:val="Heading"/>
      </w:pPr>
      <w:r w:rsidRPr="0037431B">
        <w:t xml:space="preserve">PRIVACY NOTICE FOR JOB APPLICANTS </w:t>
      </w:r>
    </w:p>
    <w:p w14:paraId="1889E7CE" w14:textId="77777777" w:rsidR="00BA249B" w:rsidRPr="0037431B" w:rsidRDefault="00BA249B" w:rsidP="0037431B">
      <w:pPr>
        <w:pStyle w:val="Heading"/>
      </w:pPr>
    </w:p>
    <w:p w14:paraId="5BE360B8" w14:textId="77777777" w:rsidR="0037431B" w:rsidRDefault="0037431B" w:rsidP="003D7E2F">
      <w:pPr>
        <w:spacing w:before="120" w:after="120"/>
        <w:rPr>
          <w:rFonts w:ascii="Century Gothic" w:eastAsia="Times New Roman" w:hAnsi="Century Gothic" w:cstheme="minorHAnsi"/>
          <w:color w:val="000000"/>
          <w:sz w:val="22"/>
          <w:szCs w:val="22"/>
          <w:lang w:val="en-GB" w:eastAsia="en-GB"/>
        </w:rPr>
      </w:pPr>
    </w:p>
    <w:p w14:paraId="5FCEA7B2" w14:textId="2EADC821"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Under data protection law, individuals have a right to be informed about how the school uses any personal data we hold about them. We comply with this right by providing ‘privacy notices’ (sometimes called ‘fair processing notices’) to individuals where we are processing their personal data.</w:t>
      </w:r>
    </w:p>
    <w:p w14:paraId="16044B48"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This privacy notice explains how we collect, </w:t>
      </w:r>
      <w:proofErr w:type="gramStart"/>
      <w:r w:rsidRPr="0037431B">
        <w:rPr>
          <w:rFonts w:ascii="Century Gothic" w:eastAsia="Times New Roman" w:hAnsi="Century Gothic" w:cstheme="minorHAnsi"/>
          <w:color w:val="000000"/>
          <w:sz w:val="22"/>
          <w:szCs w:val="22"/>
          <w:lang w:val="en-GB" w:eastAsia="en-GB"/>
        </w:rPr>
        <w:t>store</w:t>
      </w:r>
      <w:proofErr w:type="gramEnd"/>
      <w:r w:rsidRPr="0037431B">
        <w:rPr>
          <w:rFonts w:ascii="Century Gothic" w:eastAsia="Times New Roman" w:hAnsi="Century Gothic" w:cstheme="minorHAnsi"/>
          <w:color w:val="000000"/>
          <w:sz w:val="22"/>
          <w:szCs w:val="22"/>
          <w:lang w:val="en-GB" w:eastAsia="en-GB"/>
        </w:rPr>
        <w:t xml:space="preserve"> and use personal data about individuals applying for jobs at our school. </w:t>
      </w:r>
    </w:p>
    <w:p w14:paraId="3DC8C70C" w14:textId="5B5D9718" w:rsidR="007C04A0" w:rsidRPr="0037431B" w:rsidRDefault="007C04A0" w:rsidP="007C04A0">
      <w:pPr>
        <w:pStyle w:val="BodyText"/>
        <w:tabs>
          <w:tab w:val="left" w:pos="2141"/>
        </w:tabs>
        <w:rPr>
          <w:rFonts w:ascii="Century Gothic" w:eastAsia="Arial" w:hAnsi="Century Gothic" w:cstheme="minorHAnsi"/>
          <w:sz w:val="22"/>
          <w:szCs w:val="22"/>
        </w:rPr>
      </w:pPr>
      <w:bookmarkStart w:id="0" w:name="_Hlk96430014"/>
      <w:r w:rsidRPr="0037431B">
        <w:rPr>
          <w:rFonts w:ascii="Century Gothic" w:hAnsi="Century Gothic" w:cstheme="minorHAnsi"/>
          <w:sz w:val="22"/>
          <w:szCs w:val="22"/>
        </w:rPr>
        <w:t xml:space="preserve">We, </w:t>
      </w:r>
      <w:bookmarkStart w:id="1" w:name="_Hlk96429643"/>
      <w:r w:rsidR="004D3496" w:rsidRPr="0037431B">
        <w:rPr>
          <w:rFonts w:ascii="Century Gothic" w:hAnsi="Century Gothic" w:cstheme="minorHAnsi"/>
          <w:sz w:val="22"/>
          <w:szCs w:val="22"/>
        </w:rPr>
        <w:t>Wingate Community Nursery</w:t>
      </w:r>
      <w:r w:rsidR="0037431B">
        <w:rPr>
          <w:rFonts w:ascii="Century Gothic" w:hAnsi="Century Gothic" w:cstheme="minorHAnsi"/>
          <w:sz w:val="22"/>
          <w:szCs w:val="22"/>
        </w:rPr>
        <w:t xml:space="preserve"> School</w:t>
      </w:r>
      <w:r w:rsidR="004D3496" w:rsidRPr="0037431B">
        <w:rPr>
          <w:rFonts w:ascii="Century Gothic" w:hAnsi="Century Gothic" w:cstheme="minorHAnsi"/>
          <w:sz w:val="22"/>
          <w:szCs w:val="22"/>
        </w:rPr>
        <w:t>, Partridge Terrace, Wingate, Co Durham TS28 5DB</w:t>
      </w:r>
      <w:r w:rsidR="007F092C" w:rsidRPr="0037431B">
        <w:rPr>
          <w:rFonts w:ascii="Century Gothic" w:hAnsi="Century Gothic" w:cstheme="minorHAnsi"/>
          <w:w w:val="105"/>
          <w:sz w:val="22"/>
          <w:szCs w:val="22"/>
        </w:rPr>
        <w:t xml:space="preserve"> </w:t>
      </w:r>
      <w:bookmarkEnd w:id="1"/>
      <w:r w:rsidRPr="0037431B">
        <w:rPr>
          <w:rFonts w:ascii="Century Gothic" w:hAnsi="Century Gothic" w:cstheme="minorHAnsi"/>
          <w:sz w:val="22"/>
          <w:szCs w:val="22"/>
        </w:rPr>
        <w:t>are the ‘data controller’ for the purposes of data protection law.</w:t>
      </w:r>
    </w:p>
    <w:bookmarkEnd w:id="0"/>
    <w:p w14:paraId="5A88F28C"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Our data protection officer is Darren Hobson (see ‘Contact us’ below).</w:t>
      </w:r>
    </w:p>
    <w:p w14:paraId="52CDC0DF"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Successful candidates should refer to our privacy notice for the school workforce for information about how their personal data is collected, </w:t>
      </w:r>
      <w:proofErr w:type="gramStart"/>
      <w:r w:rsidRPr="0037431B">
        <w:rPr>
          <w:rFonts w:ascii="Century Gothic" w:eastAsia="Times New Roman" w:hAnsi="Century Gothic" w:cstheme="minorHAnsi"/>
          <w:color w:val="000000"/>
          <w:sz w:val="22"/>
          <w:szCs w:val="22"/>
          <w:lang w:val="en-GB" w:eastAsia="en-GB"/>
        </w:rPr>
        <w:t>stored</w:t>
      </w:r>
      <w:proofErr w:type="gramEnd"/>
      <w:r w:rsidRPr="0037431B">
        <w:rPr>
          <w:rFonts w:ascii="Century Gothic" w:eastAsia="Times New Roman" w:hAnsi="Century Gothic" w:cstheme="minorHAnsi"/>
          <w:color w:val="000000"/>
          <w:sz w:val="22"/>
          <w:szCs w:val="22"/>
          <w:lang w:val="en-GB" w:eastAsia="en-GB"/>
        </w:rPr>
        <w:t xml:space="preserve"> and used.</w:t>
      </w:r>
    </w:p>
    <w:p w14:paraId="3A6D06F3" w14:textId="77777777" w:rsidR="003D7E2F" w:rsidRPr="0037431B" w:rsidRDefault="00BA249B" w:rsidP="003D7E2F">
      <w:pPr>
        <w:spacing w:before="120" w:after="120"/>
        <w:rPr>
          <w:rFonts w:ascii="Century Gothic" w:eastAsia="Times New Roman" w:hAnsi="Century Gothic" w:cstheme="minorHAnsi"/>
          <w:iCs/>
          <w:sz w:val="22"/>
          <w:szCs w:val="22"/>
          <w:lang w:val="en-GB" w:eastAsia="en-GB"/>
        </w:rPr>
      </w:pPr>
      <w:r w:rsidRPr="0037431B">
        <w:rPr>
          <w:rFonts w:ascii="Century Gothic" w:hAnsi="Century Gothic" w:cstheme="minorHAnsi"/>
          <w:sz w:val="22"/>
          <w:szCs w:val="22"/>
        </w:rPr>
        <w:t>A copy of our School Data Protection Privacy Notice for school employees is available on our website.</w:t>
      </w:r>
    </w:p>
    <w:p w14:paraId="03B06D40" w14:textId="77777777" w:rsidR="003D7E2F" w:rsidRPr="0037431B" w:rsidRDefault="003D7E2F" w:rsidP="003D7E2F">
      <w:pPr>
        <w:pStyle w:val="Sub-heading"/>
        <w:rPr>
          <w:rFonts w:ascii="Century Gothic" w:hAnsi="Century Gothic" w:cstheme="minorHAnsi"/>
          <w:sz w:val="22"/>
          <w:szCs w:val="22"/>
        </w:rPr>
      </w:pPr>
      <w:r w:rsidRPr="0037431B">
        <w:rPr>
          <w:rFonts w:ascii="Century Gothic" w:hAnsi="Century Gothic" w:cstheme="minorHAnsi"/>
          <w:sz w:val="22"/>
          <w:szCs w:val="22"/>
        </w:rPr>
        <w:t>The personal data we hold</w:t>
      </w:r>
    </w:p>
    <w:p w14:paraId="225BE2FB"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We process data relating to those applying to work at our school. Personal data that we may collect, use, </w:t>
      </w:r>
      <w:proofErr w:type="gramStart"/>
      <w:r w:rsidRPr="0037431B">
        <w:rPr>
          <w:rFonts w:ascii="Century Gothic" w:eastAsia="Times New Roman" w:hAnsi="Century Gothic" w:cstheme="minorHAnsi"/>
          <w:color w:val="000000"/>
          <w:sz w:val="22"/>
          <w:szCs w:val="22"/>
          <w:lang w:val="en-GB" w:eastAsia="en-GB"/>
        </w:rPr>
        <w:t>store</w:t>
      </w:r>
      <w:proofErr w:type="gramEnd"/>
      <w:r w:rsidRPr="0037431B">
        <w:rPr>
          <w:rFonts w:ascii="Century Gothic" w:eastAsia="Times New Roman" w:hAnsi="Century Gothic" w:cstheme="minorHAnsi"/>
          <w:color w:val="000000"/>
          <w:sz w:val="22"/>
          <w:szCs w:val="22"/>
          <w:lang w:val="en-GB" w:eastAsia="en-GB"/>
        </w:rPr>
        <w:t xml:space="preserve"> and share (when appropriate) about you includes, but is not restricted to:</w:t>
      </w:r>
    </w:p>
    <w:p w14:paraId="3A1F6989" w14:textId="77777777" w:rsidR="003D7E2F" w:rsidRPr="0037431B" w:rsidRDefault="003D7E2F" w:rsidP="003D7E2F">
      <w:pPr>
        <w:numPr>
          <w:ilvl w:val="0"/>
          <w:numId w:val="1"/>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Contact details</w:t>
      </w:r>
    </w:p>
    <w:p w14:paraId="62208901" w14:textId="77777777" w:rsidR="003D7E2F" w:rsidRPr="0037431B" w:rsidRDefault="003D7E2F" w:rsidP="003D7E2F">
      <w:pPr>
        <w:numPr>
          <w:ilvl w:val="0"/>
          <w:numId w:val="1"/>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Copies of right to work documentation</w:t>
      </w:r>
    </w:p>
    <w:p w14:paraId="1534DC35" w14:textId="77777777" w:rsidR="003D7E2F" w:rsidRPr="0037431B" w:rsidRDefault="003D7E2F" w:rsidP="003D7E2F">
      <w:pPr>
        <w:numPr>
          <w:ilvl w:val="0"/>
          <w:numId w:val="1"/>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References</w:t>
      </w:r>
    </w:p>
    <w:p w14:paraId="27F0A5DC" w14:textId="77777777" w:rsidR="003D7E2F" w:rsidRPr="0037431B" w:rsidRDefault="003D7E2F" w:rsidP="003D7E2F">
      <w:pPr>
        <w:numPr>
          <w:ilvl w:val="0"/>
          <w:numId w:val="1"/>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Evidence of qualifications</w:t>
      </w:r>
    </w:p>
    <w:p w14:paraId="5617C322" w14:textId="77777777" w:rsidR="003D7E2F" w:rsidRPr="0037431B" w:rsidRDefault="003D7E2F" w:rsidP="003D7E2F">
      <w:pPr>
        <w:numPr>
          <w:ilvl w:val="0"/>
          <w:numId w:val="1"/>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Employment records, including work history, job titles, training records and professional memberships</w:t>
      </w:r>
    </w:p>
    <w:p w14:paraId="68A5E3DD"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We may also collect, </w:t>
      </w:r>
      <w:proofErr w:type="gramStart"/>
      <w:r w:rsidRPr="0037431B">
        <w:rPr>
          <w:rFonts w:ascii="Century Gothic" w:eastAsia="Times New Roman" w:hAnsi="Century Gothic" w:cstheme="minorHAnsi"/>
          <w:color w:val="000000"/>
          <w:sz w:val="22"/>
          <w:szCs w:val="22"/>
          <w:lang w:val="en-GB" w:eastAsia="en-GB"/>
        </w:rPr>
        <w:t>store</w:t>
      </w:r>
      <w:proofErr w:type="gramEnd"/>
      <w:r w:rsidRPr="0037431B">
        <w:rPr>
          <w:rFonts w:ascii="Century Gothic" w:eastAsia="Times New Roman" w:hAnsi="Century Gothic" w:cstheme="minorHAnsi"/>
          <w:color w:val="000000"/>
          <w:sz w:val="22"/>
          <w:szCs w:val="22"/>
          <w:lang w:val="en-GB" w:eastAsia="en-GB"/>
        </w:rPr>
        <w:t xml:space="preserve"> and use information about you that falls into “special categories” of more sensitive personal data. This includes information about (where applicable):</w:t>
      </w:r>
    </w:p>
    <w:p w14:paraId="3F23806F" w14:textId="77777777" w:rsidR="003D7E2F" w:rsidRPr="0037431B" w:rsidRDefault="003D7E2F" w:rsidP="003D7E2F">
      <w:pPr>
        <w:numPr>
          <w:ilvl w:val="0"/>
          <w:numId w:val="2"/>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 xml:space="preserve">Race, ethnicity, religious beliefs, sexual </w:t>
      </w:r>
      <w:proofErr w:type="gramStart"/>
      <w:r w:rsidRPr="0037431B">
        <w:rPr>
          <w:rFonts w:ascii="Century Gothic" w:eastAsia="Times New Roman" w:hAnsi="Century Gothic" w:cstheme="minorHAnsi"/>
          <w:color w:val="000000"/>
          <w:sz w:val="22"/>
          <w:szCs w:val="22"/>
          <w:lang w:val="en-GB" w:eastAsia="en-GB"/>
        </w:rPr>
        <w:t>orientation</w:t>
      </w:r>
      <w:proofErr w:type="gramEnd"/>
      <w:r w:rsidRPr="0037431B">
        <w:rPr>
          <w:rFonts w:ascii="Century Gothic" w:eastAsia="Times New Roman" w:hAnsi="Century Gothic" w:cstheme="minorHAnsi"/>
          <w:color w:val="000000"/>
          <w:sz w:val="22"/>
          <w:szCs w:val="22"/>
          <w:lang w:val="en-GB" w:eastAsia="en-GB"/>
        </w:rPr>
        <w:t xml:space="preserve"> and political opinions</w:t>
      </w:r>
    </w:p>
    <w:p w14:paraId="5002F26C" w14:textId="77777777" w:rsidR="003D7E2F" w:rsidRPr="0037431B" w:rsidRDefault="003D7E2F" w:rsidP="003D7E2F">
      <w:pPr>
        <w:numPr>
          <w:ilvl w:val="0"/>
          <w:numId w:val="2"/>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Disability and access requirements</w:t>
      </w:r>
    </w:p>
    <w:p w14:paraId="1C1AF9BF" w14:textId="77777777" w:rsidR="003D7E2F" w:rsidRPr="0037431B" w:rsidRDefault="003D7E2F" w:rsidP="003D7E2F">
      <w:pPr>
        <w:spacing w:before="120" w:after="120"/>
        <w:rPr>
          <w:rFonts w:ascii="Century Gothic" w:eastAsia="Times New Roman" w:hAnsi="Century Gothic" w:cstheme="minorHAnsi"/>
          <w:b/>
          <w:sz w:val="22"/>
          <w:szCs w:val="22"/>
          <w:lang w:val="en-GB" w:eastAsia="en-GB"/>
        </w:rPr>
      </w:pPr>
      <w:r w:rsidRPr="0037431B">
        <w:rPr>
          <w:rFonts w:ascii="Century Gothic" w:eastAsia="Times New Roman" w:hAnsi="Century Gothic" w:cstheme="minorHAnsi"/>
          <w:b/>
          <w:color w:val="000000"/>
          <w:sz w:val="22"/>
          <w:szCs w:val="22"/>
          <w:lang w:val="en-GB" w:eastAsia="en-GB"/>
        </w:rPr>
        <w:t>Why we use this data</w:t>
      </w:r>
    </w:p>
    <w:p w14:paraId="51EBC610"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The purpose of processing this data is to aid the recruitment process by:</w:t>
      </w:r>
    </w:p>
    <w:p w14:paraId="5D1A3E0F" w14:textId="77777777" w:rsidR="003D7E2F" w:rsidRPr="0037431B" w:rsidRDefault="003D7E2F" w:rsidP="003D7E2F">
      <w:pPr>
        <w:numPr>
          <w:ilvl w:val="0"/>
          <w:numId w:val="3"/>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Enabling us to establish relevant experience and qualifications</w:t>
      </w:r>
    </w:p>
    <w:p w14:paraId="52CBB504" w14:textId="77777777" w:rsidR="003D7E2F" w:rsidRPr="0037431B" w:rsidRDefault="003D7E2F" w:rsidP="003D7E2F">
      <w:pPr>
        <w:numPr>
          <w:ilvl w:val="0"/>
          <w:numId w:val="3"/>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Facilitating safe recruitment, as part of our safeguarding obligations towards pupils</w:t>
      </w:r>
    </w:p>
    <w:p w14:paraId="6BEC460C" w14:textId="77777777" w:rsidR="003D7E2F" w:rsidRPr="0037431B" w:rsidRDefault="003D7E2F" w:rsidP="003D7E2F">
      <w:pPr>
        <w:numPr>
          <w:ilvl w:val="0"/>
          <w:numId w:val="3"/>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Enabling equalities monitoring</w:t>
      </w:r>
    </w:p>
    <w:p w14:paraId="62483444" w14:textId="77777777" w:rsidR="003D7E2F" w:rsidRPr="0037431B" w:rsidRDefault="003D7E2F" w:rsidP="003D7E2F">
      <w:pPr>
        <w:numPr>
          <w:ilvl w:val="0"/>
          <w:numId w:val="3"/>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Ensuring that appropriate access arrangements can be provided for candidates that require them</w:t>
      </w:r>
    </w:p>
    <w:p w14:paraId="070A02ED" w14:textId="77777777" w:rsidR="003D7E2F" w:rsidRPr="0037431B" w:rsidRDefault="003D7E2F" w:rsidP="003D7E2F">
      <w:pPr>
        <w:spacing w:before="120" w:after="120"/>
        <w:rPr>
          <w:rFonts w:ascii="Century Gothic" w:hAnsi="Century Gothic" w:cstheme="minorHAnsi"/>
          <w:b/>
          <w:sz w:val="22"/>
          <w:szCs w:val="22"/>
        </w:rPr>
      </w:pPr>
      <w:r w:rsidRPr="0037431B">
        <w:rPr>
          <w:rFonts w:ascii="Century Gothic" w:hAnsi="Century Gothic" w:cstheme="minorHAnsi"/>
          <w:b/>
          <w:sz w:val="22"/>
          <w:szCs w:val="22"/>
        </w:rPr>
        <w:t>Our lawful basis for using this data</w:t>
      </w:r>
    </w:p>
    <w:p w14:paraId="261EF8FE"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We only collect and use personal information about you when the law allows us to. Most commonly, we use it where we need to:</w:t>
      </w:r>
    </w:p>
    <w:p w14:paraId="0D42F946" w14:textId="77777777" w:rsidR="003D7E2F" w:rsidRPr="0037431B" w:rsidRDefault="003D7E2F" w:rsidP="003D7E2F">
      <w:pPr>
        <w:numPr>
          <w:ilvl w:val="0"/>
          <w:numId w:val="4"/>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Comply with a legal obligation</w:t>
      </w:r>
    </w:p>
    <w:p w14:paraId="5D61B377" w14:textId="77777777" w:rsidR="003D7E2F" w:rsidRPr="0037431B" w:rsidRDefault="003D7E2F" w:rsidP="003D7E2F">
      <w:pPr>
        <w:numPr>
          <w:ilvl w:val="0"/>
          <w:numId w:val="4"/>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Carry out a task in the public interest</w:t>
      </w:r>
    </w:p>
    <w:p w14:paraId="082ECF8D" w14:textId="77777777" w:rsidR="003D7E2F" w:rsidRPr="0037431B" w:rsidRDefault="003D7E2F" w:rsidP="003D7E2F">
      <w:p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 xml:space="preserve">Less commonly, we may also use personal information about you </w:t>
      </w:r>
      <w:proofErr w:type="spellStart"/>
      <w:r w:rsidRPr="0037431B">
        <w:rPr>
          <w:rFonts w:ascii="Century Gothic" w:eastAsia="Times New Roman" w:hAnsi="Century Gothic" w:cstheme="minorHAnsi"/>
          <w:color w:val="000000"/>
          <w:sz w:val="22"/>
          <w:szCs w:val="22"/>
          <w:lang w:val="en-GB" w:eastAsia="en-GB"/>
        </w:rPr>
        <w:t>where</w:t>
      </w:r>
      <w:proofErr w:type="spellEnd"/>
      <w:r w:rsidRPr="0037431B">
        <w:rPr>
          <w:rFonts w:ascii="Century Gothic" w:eastAsia="Times New Roman" w:hAnsi="Century Gothic" w:cstheme="minorHAnsi"/>
          <w:color w:val="000000"/>
          <w:sz w:val="22"/>
          <w:szCs w:val="22"/>
          <w:lang w:val="en-GB" w:eastAsia="en-GB"/>
        </w:rPr>
        <w:t>:</w:t>
      </w:r>
    </w:p>
    <w:p w14:paraId="06DCF63E" w14:textId="77777777" w:rsidR="003D7E2F" w:rsidRPr="0037431B" w:rsidRDefault="003D7E2F" w:rsidP="003D7E2F">
      <w:pPr>
        <w:numPr>
          <w:ilvl w:val="0"/>
          <w:numId w:val="5"/>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You have given us consent to use it in a certain way</w:t>
      </w:r>
    </w:p>
    <w:p w14:paraId="65DF6DD5" w14:textId="77777777" w:rsidR="003D7E2F" w:rsidRPr="0037431B" w:rsidRDefault="003D7E2F" w:rsidP="003D7E2F">
      <w:pPr>
        <w:numPr>
          <w:ilvl w:val="0"/>
          <w:numId w:val="5"/>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lastRenderedPageBreak/>
        <w:t>We need to protect your vital interests (or someone else’s interests)</w:t>
      </w:r>
    </w:p>
    <w:p w14:paraId="47855EE4"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Where you have provided us with consent to use your data, you may withdraw this consent at any time. We will make this clear when requesting your </w:t>
      </w:r>
      <w:proofErr w:type="gramStart"/>
      <w:r w:rsidRPr="0037431B">
        <w:rPr>
          <w:rFonts w:ascii="Century Gothic" w:eastAsia="Times New Roman" w:hAnsi="Century Gothic" w:cstheme="minorHAnsi"/>
          <w:color w:val="000000"/>
          <w:sz w:val="22"/>
          <w:szCs w:val="22"/>
          <w:lang w:val="en-GB" w:eastAsia="en-GB"/>
        </w:rPr>
        <w:t>consent, and</w:t>
      </w:r>
      <w:proofErr w:type="gramEnd"/>
      <w:r w:rsidRPr="0037431B">
        <w:rPr>
          <w:rFonts w:ascii="Century Gothic" w:eastAsia="Times New Roman" w:hAnsi="Century Gothic" w:cstheme="minorHAnsi"/>
          <w:color w:val="000000"/>
          <w:sz w:val="22"/>
          <w:szCs w:val="22"/>
          <w:lang w:val="en-GB" w:eastAsia="en-GB"/>
        </w:rPr>
        <w:t xml:space="preserve"> explain how you go about withdrawing consent if you wish to do so.</w:t>
      </w:r>
    </w:p>
    <w:p w14:paraId="62963ADA" w14:textId="77777777" w:rsidR="003D7E2F" w:rsidRPr="0037431B" w:rsidRDefault="003D7E2F" w:rsidP="003D7E2F">
      <w:pPr>
        <w:spacing w:before="120" w:after="120"/>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Some of the reasons listed above for collecting and using personal information about you overlap, and there may be several grounds which justify the school’s use of your data.</w:t>
      </w:r>
    </w:p>
    <w:p w14:paraId="385C97DC" w14:textId="77777777" w:rsidR="003D7E2F" w:rsidRPr="0037431B" w:rsidRDefault="003D7E2F" w:rsidP="003D7E2F">
      <w:pPr>
        <w:spacing w:before="120" w:after="120"/>
        <w:rPr>
          <w:rFonts w:ascii="Century Gothic" w:eastAsia="Times New Roman" w:hAnsi="Century Gothic" w:cstheme="minorHAnsi"/>
          <w:b/>
          <w:color w:val="000000"/>
          <w:sz w:val="22"/>
          <w:szCs w:val="22"/>
          <w:lang w:val="en-GB" w:eastAsia="en-GB"/>
        </w:rPr>
      </w:pPr>
      <w:r w:rsidRPr="0037431B">
        <w:rPr>
          <w:rFonts w:ascii="Century Gothic" w:eastAsia="Times New Roman" w:hAnsi="Century Gothic" w:cstheme="minorHAnsi"/>
          <w:b/>
          <w:color w:val="000000"/>
          <w:sz w:val="22"/>
          <w:szCs w:val="22"/>
          <w:lang w:val="en-GB" w:eastAsia="en-GB"/>
        </w:rPr>
        <w:t>Collecting this information</w:t>
      </w:r>
    </w:p>
    <w:p w14:paraId="533AA485" w14:textId="77777777" w:rsidR="003D7E2F" w:rsidRPr="0037431B" w:rsidRDefault="003D7E2F" w:rsidP="003D7E2F">
      <w:pPr>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While </w:t>
      </w:r>
      <w:proofErr w:type="gramStart"/>
      <w:r w:rsidRPr="0037431B">
        <w:rPr>
          <w:rFonts w:ascii="Century Gothic" w:eastAsia="Times New Roman" w:hAnsi="Century Gothic" w:cstheme="minorHAnsi"/>
          <w:color w:val="000000"/>
          <w:sz w:val="22"/>
          <w:szCs w:val="22"/>
          <w:lang w:val="en-GB" w:eastAsia="en-GB"/>
        </w:rPr>
        <w:t>the majority of</w:t>
      </w:r>
      <w:proofErr w:type="gramEnd"/>
      <w:r w:rsidRPr="0037431B">
        <w:rPr>
          <w:rFonts w:ascii="Century Gothic" w:eastAsia="Times New Roman" w:hAnsi="Century Gothic" w:cstheme="minorHAnsi"/>
          <w:color w:val="000000"/>
          <w:sz w:val="22"/>
          <w:szCs w:val="22"/>
          <w:lang w:val="en-GB" w:eastAsia="en-GB"/>
        </w:rPr>
        <w:t xml:space="preserve"> the information we collect from you is mandatory, there is some information that you can choose whether or not to provide to us.</w:t>
      </w:r>
    </w:p>
    <w:p w14:paraId="0BC654BE" w14:textId="77777777" w:rsidR="003D7E2F" w:rsidRPr="0037431B" w:rsidRDefault="003D7E2F" w:rsidP="003D7E2F">
      <w:pPr>
        <w:rPr>
          <w:rFonts w:ascii="Century Gothic" w:eastAsia="Times New Roman" w:hAnsi="Century Gothic" w:cstheme="minorHAnsi"/>
          <w:sz w:val="22"/>
          <w:szCs w:val="22"/>
          <w:lang w:val="en-GB" w:eastAsia="en-GB"/>
        </w:rPr>
      </w:pPr>
    </w:p>
    <w:p w14:paraId="52ADA901" w14:textId="77777777" w:rsidR="003D7E2F" w:rsidRPr="0037431B" w:rsidRDefault="003D7E2F" w:rsidP="003D7E2F">
      <w:pPr>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Whenever we seek to collect information from you, we make it clear whether you must provide this information (and if so, what the possible consequences are of not complying), or whether you have a choice.</w:t>
      </w:r>
    </w:p>
    <w:p w14:paraId="6B397D1A" w14:textId="77777777" w:rsidR="003D7E2F" w:rsidRPr="0037431B" w:rsidRDefault="003D7E2F" w:rsidP="003D7E2F">
      <w:pPr>
        <w:spacing w:before="120" w:after="120"/>
        <w:rPr>
          <w:rFonts w:ascii="Century Gothic" w:eastAsia="Times New Roman" w:hAnsi="Century Gothic" w:cstheme="minorHAnsi"/>
          <w:b/>
          <w:color w:val="000000"/>
          <w:sz w:val="22"/>
          <w:szCs w:val="22"/>
          <w:lang w:val="en-GB" w:eastAsia="en-GB"/>
        </w:rPr>
      </w:pPr>
      <w:r w:rsidRPr="0037431B">
        <w:rPr>
          <w:rFonts w:ascii="Century Gothic" w:eastAsia="Times New Roman" w:hAnsi="Century Gothic" w:cstheme="minorHAnsi"/>
          <w:b/>
          <w:color w:val="000000"/>
          <w:sz w:val="22"/>
          <w:szCs w:val="22"/>
          <w:lang w:val="en-GB" w:eastAsia="en-GB"/>
        </w:rPr>
        <w:t>How we store this data</w:t>
      </w:r>
    </w:p>
    <w:p w14:paraId="1781444F" w14:textId="77777777" w:rsidR="003D7E2F" w:rsidRPr="0037431B" w:rsidRDefault="003D7E2F" w:rsidP="003D7E2F">
      <w:pPr>
        <w:spacing w:before="120" w:after="120"/>
        <w:rPr>
          <w:rFonts w:ascii="Century Gothic" w:hAnsi="Century Gothic" w:cstheme="minorHAnsi"/>
          <w:sz w:val="22"/>
          <w:szCs w:val="22"/>
          <w:lang w:val="en"/>
        </w:rPr>
      </w:pPr>
      <w:r w:rsidRPr="0037431B">
        <w:rPr>
          <w:rFonts w:ascii="Century Gothic" w:hAnsi="Century Gothic" w:cstheme="minorHAnsi"/>
          <w:sz w:val="22"/>
          <w:szCs w:val="22"/>
          <w:lang w:val="en"/>
        </w:rPr>
        <w:t xml:space="preserve">Personal data we collect as part of the job application process is stored in line with our </w:t>
      </w:r>
      <w:r w:rsidRPr="0037431B">
        <w:rPr>
          <w:rFonts w:ascii="Century Gothic" w:hAnsi="Century Gothic" w:cstheme="minorHAnsi"/>
          <w:color w:val="000000" w:themeColor="text1"/>
          <w:sz w:val="22"/>
          <w:szCs w:val="22"/>
          <w:shd w:val="clear" w:color="auto" w:fill="FFFFFF"/>
        </w:rPr>
        <w:t>Data Protection Policy and Record Keeping and Retention Policy.</w:t>
      </w:r>
    </w:p>
    <w:p w14:paraId="552659E6" w14:textId="77777777" w:rsidR="003D7E2F" w:rsidRPr="0037431B" w:rsidRDefault="003D7E2F" w:rsidP="003D7E2F">
      <w:pPr>
        <w:spacing w:before="120" w:after="120"/>
        <w:rPr>
          <w:rFonts w:ascii="Century Gothic" w:hAnsi="Century Gothic" w:cstheme="minorHAnsi"/>
          <w:sz w:val="22"/>
          <w:szCs w:val="22"/>
          <w:lang w:val="en"/>
        </w:rPr>
      </w:pPr>
      <w:r w:rsidRPr="0037431B">
        <w:rPr>
          <w:rFonts w:ascii="Century Gothic" w:hAnsi="Century Gothic" w:cstheme="minorHAnsi"/>
          <w:sz w:val="22"/>
          <w:szCs w:val="22"/>
          <w:lang w:val="en"/>
        </w:rPr>
        <w:t xml:space="preserve">When it is no longer required, we will delete your information in accordance with our </w:t>
      </w:r>
      <w:r w:rsidRPr="0037431B">
        <w:rPr>
          <w:rFonts w:ascii="Century Gothic" w:hAnsi="Century Gothic" w:cstheme="minorHAnsi"/>
          <w:color w:val="000000" w:themeColor="text1"/>
          <w:sz w:val="22"/>
          <w:szCs w:val="22"/>
          <w:shd w:val="clear" w:color="auto" w:fill="FFFFFF"/>
        </w:rPr>
        <w:t>Record Keeping and Retention Policy.</w:t>
      </w:r>
    </w:p>
    <w:p w14:paraId="3B53A62B" w14:textId="77777777" w:rsidR="003D7E2F" w:rsidRPr="0037431B" w:rsidRDefault="00BA249B" w:rsidP="003D7E2F">
      <w:pPr>
        <w:spacing w:before="120" w:after="120"/>
        <w:rPr>
          <w:rFonts w:ascii="Century Gothic" w:hAnsi="Century Gothic" w:cstheme="minorHAnsi"/>
          <w:sz w:val="22"/>
          <w:szCs w:val="22"/>
        </w:rPr>
      </w:pPr>
      <w:r w:rsidRPr="0037431B">
        <w:rPr>
          <w:rFonts w:ascii="Century Gothic" w:hAnsi="Century Gothic" w:cstheme="minorHAnsi"/>
          <w:sz w:val="22"/>
          <w:szCs w:val="22"/>
        </w:rPr>
        <w:t>A copy of our Record Keeping and Retention Policy is available on our website.</w:t>
      </w:r>
    </w:p>
    <w:p w14:paraId="131AA2C1" w14:textId="77777777" w:rsidR="003D7E2F" w:rsidRPr="0037431B" w:rsidRDefault="003D7E2F" w:rsidP="003D7E2F">
      <w:pPr>
        <w:spacing w:before="120" w:after="120"/>
        <w:rPr>
          <w:rFonts w:ascii="Century Gothic" w:eastAsia="Times New Roman" w:hAnsi="Century Gothic" w:cstheme="minorHAnsi"/>
          <w:b/>
          <w:color w:val="000000"/>
          <w:sz w:val="22"/>
          <w:szCs w:val="22"/>
          <w:lang w:val="en-GB" w:eastAsia="en-GB"/>
        </w:rPr>
      </w:pPr>
      <w:r w:rsidRPr="0037431B">
        <w:rPr>
          <w:rFonts w:ascii="Century Gothic" w:eastAsia="Times New Roman" w:hAnsi="Century Gothic" w:cstheme="minorHAnsi"/>
          <w:b/>
          <w:color w:val="000000"/>
          <w:sz w:val="22"/>
          <w:szCs w:val="22"/>
          <w:lang w:val="en-GB" w:eastAsia="en-GB"/>
        </w:rPr>
        <w:t>Data sharing</w:t>
      </w:r>
    </w:p>
    <w:p w14:paraId="7FE28580"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We do not share information about you with any third party without your consent unless the law and our policies allow us to do so.</w:t>
      </w:r>
    </w:p>
    <w:p w14:paraId="302872F7"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Where it is legally required, or necessary (and it complies with data protection law), we may share personal information about you with:</w:t>
      </w:r>
    </w:p>
    <w:p w14:paraId="1ACF4420" w14:textId="77777777" w:rsidR="003D7E2F" w:rsidRPr="0037431B" w:rsidRDefault="003D7E2F" w:rsidP="003D7E2F">
      <w:pPr>
        <w:numPr>
          <w:ilvl w:val="0"/>
          <w:numId w:val="6"/>
        </w:numPr>
        <w:spacing w:before="120" w:after="120"/>
        <w:textAlignment w:val="baseline"/>
        <w:rPr>
          <w:rFonts w:ascii="Century Gothic" w:hAnsi="Century Gothic" w:cstheme="minorHAnsi"/>
          <w:i/>
          <w:color w:val="000000" w:themeColor="text1"/>
          <w:sz w:val="22"/>
          <w:szCs w:val="22"/>
        </w:rPr>
      </w:pPr>
      <w:r w:rsidRPr="0037431B">
        <w:rPr>
          <w:rFonts w:ascii="Century Gothic" w:hAnsi="Century Gothic" w:cstheme="minorHAnsi"/>
          <w:i/>
          <w:color w:val="000000" w:themeColor="text1"/>
          <w:sz w:val="22"/>
          <w:szCs w:val="22"/>
        </w:rPr>
        <w:t>Our local authority – to meet our legal obligations to share certain information with it, such as shortlists of candidates for a head</w:t>
      </w:r>
      <w:r w:rsidR="00BA249B" w:rsidRPr="0037431B">
        <w:rPr>
          <w:rFonts w:ascii="Century Gothic" w:hAnsi="Century Gothic" w:cstheme="minorHAnsi"/>
          <w:i/>
          <w:color w:val="000000" w:themeColor="text1"/>
          <w:sz w:val="22"/>
          <w:szCs w:val="22"/>
        </w:rPr>
        <w:t xml:space="preserve"> </w:t>
      </w:r>
      <w:r w:rsidRPr="0037431B">
        <w:rPr>
          <w:rFonts w:ascii="Century Gothic" w:hAnsi="Century Gothic" w:cstheme="minorHAnsi"/>
          <w:i/>
          <w:color w:val="000000" w:themeColor="text1"/>
          <w:sz w:val="22"/>
          <w:szCs w:val="22"/>
        </w:rPr>
        <w:t>teacher position</w:t>
      </w:r>
    </w:p>
    <w:p w14:paraId="1C7543AA" w14:textId="77777777" w:rsidR="003D7E2F" w:rsidRPr="0037431B" w:rsidRDefault="003D7E2F" w:rsidP="003D7E2F">
      <w:pPr>
        <w:numPr>
          <w:ilvl w:val="0"/>
          <w:numId w:val="6"/>
        </w:numPr>
        <w:spacing w:before="120" w:after="120"/>
        <w:textAlignment w:val="baseline"/>
        <w:rPr>
          <w:rFonts w:ascii="Century Gothic" w:hAnsi="Century Gothic" w:cstheme="minorHAnsi"/>
          <w:i/>
          <w:color w:val="000000" w:themeColor="text1"/>
          <w:sz w:val="22"/>
          <w:szCs w:val="22"/>
        </w:rPr>
      </w:pPr>
      <w:r w:rsidRPr="0037431B">
        <w:rPr>
          <w:rFonts w:ascii="Century Gothic" w:hAnsi="Century Gothic" w:cstheme="minorHAnsi"/>
          <w:i/>
          <w:color w:val="000000" w:themeColor="text1"/>
          <w:sz w:val="22"/>
          <w:szCs w:val="22"/>
        </w:rPr>
        <w:t>Suppliers and service providers – to enable them to provide the service we have contracted them for, such as HR and recruitment support</w:t>
      </w:r>
    </w:p>
    <w:p w14:paraId="59B18189" w14:textId="77777777" w:rsidR="003D7E2F" w:rsidRPr="0037431B" w:rsidRDefault="003D7E2F" w:rsidP="003D7E2F">
      <w:pPr>
        <w:numPr>
          <w:ilvl w:val="0"/>
          <w:numId w:val="6"/>
        </w:numPr>
        <w:spacing w:before="120" w:after="120"/>
        <w:textAlignment w:val="baseline"/>
        <w:rPr>
          <w:rFonts w:ascii="Century Gothic" w:hAnsi="Century Gothic" w:cstheme="minorHAnsi"/>
          <w:i/>
          <w:color w:val="000000" w:themeColor="text1"/>
          <w:sz w:val="22"/>
          <w:szCs w:val="22"/>
        </w:rPr>
      </w:pPr>
      <w:r w:rsidRPr="0037431B">
        <w:rPr>
          <w:rFonts w:ascii="Century Gothic" w:hAnsi="Century Gothic" w:cstheme="minorHAnsi"/>
          <w:i/>
          <w:color w:val="000000" w:themeColor="text1"/>
          <w:sz w:val="22"/>
          <w:szCs w:val="22"/>
        </w:rPr>
        <w:t>Professional advisers and consultants</w:t>
      </w:r>
    </w:p>
    <w:p w14:paraId="09C34821" w14:textId="77777777" w:rsidR="003D7E2F" w:rsidRPr="0037431B" w:rsidRDefault="003D7E2F" w:rsidP="003D7E2F">
      <w:pPr>
        <w:numPr>
          <w:ilvl w:val="0"/>
          <w:numId w:val="6"/>
        </w:numPr>
        <w:spacing w:before="120" w:after="120"/>
        <w:textAlignment w:val="baseline"/>
        <w:rPr>
          <w:rFonts w:ascii="Century Gothic" w:hAnsi="Century Gothic" w:cstheme="minorHAnsi"/>
          <w:i/>
          <w:color w:val="000000" w:themeColor="text1"/>
          <w:sz w:val="22"/>
          <w:szCs w:val="22"/>
        </w:rPr>
      </w:pPr>
      <w:r w:rsidRPr="0037431B">
        <w:rPr>
          <w:rFonts w:ascii="Century Gothic" w:hAnsi="Century Gothic" w:cstheme="minorHAnsi"/>
          <w:i/>
          <w:color w:val="000000" w:themeColor="text1"/>
          <w:sz w:val="22"/>
          <w:szCs w:val="22"/>
        </w:rPr>
        <w:t>Employment and recruitment agencies</w:t>
      </w:r>
    </w:p>
    <w:p w14:paraId="23B2C7EC" w14:textId="77777777" w:rsidR="003D7E2F" w:rsidRPr="0037431B" w:rsidRDefault="003D7E2F" w:rsidP="003D7E2F">
      <w:pPr>
        <w:spacing w:before="120" w:after="120"/>
        <w:rPr>
          <w:rFonts w:ascii="Century Gothic" w:eastAsia="Times New Roman" w:hAnsi="Century Gothic" w:cstheme="minorHAnsi"/>
          <w:b/>
          <w:color w:val="000000"/>
          <w:sz w:val="22"/>
          <w:szCs w:val="22"/>
          <w:lang w:val="en-GB" w:eastAsia="en-GB"/>
        </w:rPr>
      </w:pPr>
      <w:r w:rsidRPr="0037431B">
        <w:rPr>
          <w:rFonts w:ascii="Century Gothic" w:eastAsia="Times New Roman" w:hAnsi="Century Gothic" w:cstheme="minorHAnsi"/>
          <w:b/>
          <w:color w:val="000000"/>
          <w:sz w:val="22"/>
          <w:szCs w:val="22"/>
          <w:lang w:val="en-GB" w:eastAsia="en-GB"/>
        </w:rPr>
        <w:t>Transferring data internationally</w:t>
      </w:r>
    </w:p>
    <w:p w14:paraId="1CAC697A"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Where we transfer personal data to a country or territory outside the European Economic Area, we will do so in accordance with data protection law.</w:t>
      </w:r>
    </w:p>
    <w:p w14:paraId="1D571E67" w14:textId="77777777" w:rsidR="003D7E2F" w:rsidRPr="0037431B" w:rsidRDefault="003D7E2F" w:rsidP="003D7E2F">
      <w:pPr>
        <w:spacing w:after="120"/>
        <w:rPr>
          <w:rFonts w:ascii="Century Gothic" w:hAnsi="Century Gothic" w:cstheme="minorHAnsi"/>
          <w:b/>
          <w:sz w:val="22"/>
          <w:szCs w:val="22"/>
        </w:rPr>
      </w:pPr>
      <w:r w:rsidRPr="0037431B">
        <w:rPr>
          <w:rFonts w:ascii="Century Gothic" w:hAnsi="Century Gothic" w:cstheme="minorHAnsi"/>
          <w:b/>
          <w:sz w:val="22"/>
          <w:szCs w:val="22"/>
        </w:rPr>
        <w:t>Your rights</w:t>
      </w:r>
    </w:p>
    <w:p w14:paraId="323607EC" w14:textId="77777777" w:rsidR="003D7E2F" w:rsidRPr="0037431B" w:rsidRDefault="003D7E2F" w:rsidP="003D7E2F">
      <w:pPr>
        <w:spacing w:before="120" w:after="120"/>
        <w:rPr>
          <w:rFonts w:ascii="Century Gothic" w:eastAsia="Times New Roman" w:hAnsi="Century Gothic" w:cstheme="minorHAnsi"/>
          <w:b/>
          <w:sz w:val="22"/>
          <w:szCs w:val="22"/>
          <w:lang w:val="en-GB" w:eastAsia="en-GB"/>
        </w:rPr>
      </w:pPr>
      <w:r w:rsidRPr="0037431B">
        <w:rPr>
          <w:rFonts w:ascii="Century Gothic" w:eastAsia="Times New Roman" w:hAnsi="Century Gothic" w:cstheme="minorHAnsi"/>
          <w:b/>
          <w:color w:val="000000"/>
          <w:sz w:val="22"/>
          <w:szCs w:val="22"/>
          <w:lang w:val="en-GB" w:eastAsia="en-GB"/>
        </w:rPr>
        <w:t>How to access the personal information we hold about you</w:t>
      </w:r>
    </w:p>
    <w:p w14:paraId="5DDAAC8B"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Individuals have a right to make a ‘subject access request’ to gain access to personal information that the school holds about them. </w:t>
      </w:r>
    </w:p>
    <w:p w14:paraId="291A3919"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If you make a subject access request, and if we do hold information about you, we will:</w:t>
      </w:r>
    </w:p>
    <w:p w14:paraId="6E0D3D6F"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Give you a description of it</w:t>
      </w:r>
    </w:p>
    <w:p w14:paraId="0CFAC4DD"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Tell you why we are holding and processing it, and how long we will keep it for</w:t>
      </w:r>
    </w:p>
    <w:p w14:paraId="0B5EF761"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Explain where we got it from, if not from you</w:t>
      </w:r>
    </w:p>
    <w:p w14:paraId="5544F457"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Tell you who it has been, or will be, shared with</w:t>
      </w:r>
    </w:p>
    <w:p w14:paraId="515E9EF9"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Let you know whether any automated decision-making is being applied to the data, and any consequences of this</w:t>
      </w:r>
    </w:p>
    <w:p w14:paraId="3605897A" w14:textId="77777777" w:rsidR="003D7E2F" w:rsidRPr="0037431B" w:rsidRDefault="003D7E2F" w:rsidP="003D7E2F">
      <w:pPr>
        <w:numPr>
          <w:ilvl w:val="0"/>
          <w:numId w:val="7"/>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Give you a copy of the information in an intelligible form</w:t>
      </w:r>
    </w:p>
    <w:p w14:paraId="0D77F10E"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lastRenderedPageBreak/>
        <w:t>You may also have a right for your personal information to be transmitted electronically to another organisation in certain circumstances.</w:t>
      </w:r>
    </w:p>
    <w:p w14:paraId="4D67507F"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If you would like to make a request, please contact our data protection officer.</w:t>
      </w:r>
    </w:p>
    <w:p w14:paraId="0F87EAA3" w14:textId="77777777" w:rsidR="003D7E2F" w:rsidRPr="0037431B" w:rsidRDefault="003D7E2F" w:rsidP="003D7E2F">
      <w:pPr>
        <w:spacing w:before="120" w:after="120"/>
        <w:rPr>
          <w:rFonts w:ascii="Century Gothic" w:eastAsia="Times New Roman" w:hAnsi="Century Gothic" w:cstheme="minorHAnsi"/>
          <w:b/>
          <w:sz w:val="22"/>
          <w:szCs w:val="22"/>
          <w:lang w:val="en-GB" w:eastAsia="en-GB"/>
        </w:rPr>
      </w:pPr>
      <w:r w:rsidRPr="0037431B">
        <w:rPr>
          <w:rFonts w:ascii="Century Gothic" w:eastAsia="Times New Roman" w:hAnsi="Century Gothic" w:cstheme="minorHAnsi"/>
          <w:b/>
          <w:color w:val="000000"/>
          <w:sz w:val="22"/>
          <w:szCs w:val="22"/>
          <w:lang w:val="en-GB" w:eastAsia="en-GB"/>
        </w:rPr>
        <w:t>Your other rights regarding your data</w:t>
      </w:r>
    </w:p>
    <w:p w14:paraId="6C41222A"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Under data protection law, individuals have certain rights regarding how their personal data is used and kept safe. You have the right to:</w:t>
      </w:r>
    </w:p>
    <w:p w14:paraId="19C892E1" w14:textId="77777777" w:rsidR="003D7E2F" w:rsidRPr="0037431B" w:rsidRDefault="003D7E2F" w:rsidP="003D7E2F">
      <w:pPr>
        <w:numPr>
          <w:ilvl w:val="0"/>
          <w:numId w:val="8"/>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Object to the use of your personal data if it would cause, or is causing, damage or distress</w:t>
      </w:r>
    </w:p>
    <w:p w14:paraId="3EB791B0" w14:textId="77777777" w:rsidR="003D7E2F" w:rsidRPr="0037431B" w:rsidRDefault="003D7E2F" w:rsidP="003D7E2F">
      <w:pPr>
        <w:numPr>
          <w:ilvl w:val="0"/>
          <w:numId w:val="8"/>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Prevent your data being used to send direct marketing</w:t>
      </w:r>
    </w:p>
    <w:p w14:paraId="235CDF83" w14:textId="77777777" w:rsidR="003D7E2F" w:rsidRPr="0037431B" w:rsidRDefault="003D7E2F" w:rsidP="003D7E2F">
      <w:pPr>
        <w:numPr>
          <w:ilvl w:val="0"/>
          <w:numId w:val="8"/>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 xml:space="preserve">Object to the use of your personal data for decisions being taken by automated means (by a </w:t>
      </w:r>
      <w:proofErr w:type="gramStart"/>
      <w:r w:rsidRPr="0037431B">
        <w:rPr>
          <w:rFonts w:ascii="Century Gothic" w:eastAsia="Times New Roman" w:hAnsi="Century Gothic" w:cstheme="minorHAnsi"/>
          <w:color w:val="000000"/>
          <w:sz w:val="22"/>
          <w:szCs w:val="22"/>
          <w:lang w:val="en-GB" w:eastAsia="en-GB"/>
        </w:rPr>
        <w:t>In</w:t>
      </w:r>
      <w:proofErr w:type="gramEnd"/>
      <w:r w:rsidRPr="0037431B">
        <w:rPr>
          <w:rFonts w:ascii="Century Gothic" w:eastAsia="Times New Roman" w:hAnsi="Century Gothic" w:cstheme="minorHAnsi"/>
          <w:color w:val="000000"/>
          <w:sz w:val="22"/>
          <w:szCs w:val="22"/>
          <w:lang w:val="en-GB" w:eastAsia="en-GB"/>
        </w:rPr>
        <w:t xml:space="preserve"> certain circumstances, have inaccurate personal data corrected, deleted or destroyed, or restrict processing</w:t>
      </w:r>
    </w:p>
    <w:p w14:paraId="3CF75E83" w14:textId="77777777" w:rsidR="003D7E2F" w:rsidRPr="0037431B" w:rsidRDefault="003D7E2F" w:rsidP="003D7E2F">
      <w:pPr>
        <w:numPr>
          <w:ilvl w:val="0"/>
          <w:numId w:val="8"/>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Claim compensation for damages caused by a breach of the data protection regulations</w:t>
      </w:r>
    </w:p>
    <w:p w14:paraId="78F18AB9" w14:textId="77777777" w:rsidR="003D7E2F" w:rsidRPr="0037431B" w:rsidRDefault="003D7E2F" w:rsidP="003D7E2F">
      <w:pPr>
        <w:spacing w:before="120" w:after="120"/>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To exercise any of these rights, please contact our data protection officer.</w:t>
      </w:r>
    </w:p>
    <w:p w14:paraId="6563D1D1"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p>
    <w:p w14:paraId="41752D72" w14:textId="77777777" w:rsidR="003D7E2F" w:rsidRPr="0037431B" w:rsidRDefault="003D7E2F" w:rsidP="003D7E2F">
      <w:pPr>
        <w:spacing w:before="120" w:after="120"/>
        <w:rPr>
          <w:rFonts w:ascii="Century Gothic" w:eastAsia="Times New Roman" w:hAnsi="Century Gothic" w:cstheme="minorHAnsi"/>
          <w:b/>
          <w:sz w:val="22"/>
          <w:szCs w:val="22"/>
          <w:lang w:val="en-GB" w:eastAsia="en-GB"/>
        </w:rPr>
      </w:pPr>
      <w:r w:rsidRPr="0037431B">
        <w:rPr>
          <w:rFonts w:ascii="Century Gothic" w:eastAsia="Times New Roman" w:hAnsi="Century Gothic" w:cstheme="minorHAnsi"/>
          <w:b/>
          <w:color w:val="000000"/>
          <w:sz w:val="22"/>
          <w:szCs w:val="22"/>
          <w:lang w:val="en-GB" w:eastAsia="en-GB"/>
        </w:rPr>
        <w:t>Complaints</w:t>
      </w:r>
    </w:p>
    <w:p w14:paraId="475D452E"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We take any complaints about our collection and use of personal information very seriously.</w:t>
      </w:r>
    </w:p>
    <w:p w14:paraId="6033DC96"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 xml:space="preserve">If you think that our collection or use of personal information is unfair, </w:t>
      </w:r>
      <w:proofErr w:type="gramStart"/>
      <w:r w:rsidRPr="0037431B">
        <w:rPr>
          <w:rFonts w:ascii="Century Gothic" w:eastAsia="Times New Roman" w:hAnsi="Century Gothic" w:cstheme="minorHAnsi"/>
          <w:color w:val="000000"/>
          <w:sz w:val="22"/>
          <w:szCs w:val="22"/>
          <w:lang w:val="en-GB" w:eastAsia="en-GB"/>
        </w:rPr>
        <w:t>misleading</w:t>
      </w:r>
      <w:proofErr w:type="gramEnd"/>
      <w:r w:rsidRPr="0037431B">
        <w:rPr>
          <w:rFonts w:ascii="Century Gothic" w:eastAsia="Times New Roman" w:hAnsi="Century Gothic" w:cstheme="minorHAnsi"/>
          <w:color w:val="000000"/>
          <w:sz w:val="22"/>
          <w:szCs w:val="22"/>
          <w:lang w:val="en-GB" w:eastAsia="en-GB"/>
        </w:rPr>
        <w:t xml:space="preserve"> or inappropriate, or have any other concern about our data processing, please raise this with us in the first instance.</w:t>
      </w:r>
    </w:p>
    <w:p w14:paraId="40A24F64"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To make a complaint, please contact our data protection officer.</w:t>
      </w:r>
    </w:p>
    <w:p w14:paraId="2DCC948F"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Alternatively, you can make a complaint to the Information Commissioner’s Office:</w:t>
      </w:r>
    </w:p>
    <w:p w14:paraId="1C6BF4A3" w14:textId="77777777" w:rsidR="003D7E2F" w:rsidRPr="0037431B" w:rsidRDefault="003D7E2F" w:rsidP="003D7E2F">
      <w:pPr>
        <w:numPr>
          <w:ilvl w:val="0"/>
          <w:numId w:val="9"/>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 xml:space="preserve">Report a concern online at </w:t>
      </w:r>
      <w:hyperlink r:id="rId6" w:history="1">
        <w:r w:rsidRPr="0037431B">
          <w:rPr>
            <w:rFonts w:ascii="Century Gothic" w:hAnsi="Century Gothic" w:cstheme="minorHAnsi"/>
            <w:color w:val="0092CF"/>
            <w:sz w:val="22"/>
            <w:szCs w:val="22"/>
            <w:u w:val="single"/>
          </w:rPr>
          <w:t>https://ico.org.uk/concerns/</w:t>
        </w:r>
      </w:hyperlink>
      <w:r w:rsidRPr="0037431B">
        <w:rPr>
          <w:rFonts w:ascii="Century Gothic" w:hAnsi="Century Gothic" w:cstheme="minorHAnsi"/>
          <w:i/>
          <w:color w:val="0092CF"/>
          <w:sz w:val="22"/>
          <w:szCs w:val="22"/>
          <w:u w:val="single"/>
        </w:rPr>
        <w:t xml:space="preserve"> </w:t>
      </w:r>
    </w:p>
    <w:p w14:paraId="7494DE03" w14:textId="77777777" w:rsidR="003D7E2F" w:rsidRPr="0037431B" w:rsidRDefault="003D7E2F" w:rsidP="003D7E2F">
      <w:pPr>
        <w:numPr>
          <w:ilvl w:val="0"/>
          <w:numId w:val="9"/>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Call 0303 123 1113</w:t>
      </w:r>
    </w:p>
    <w:p w14:paraId="0E162044" w14:textId="77777777" w:rsidR="003D7E2F" w:rsidRPr="0037431B" w:rsidRDefault="003D7E2F" w:rsidP="003D7E2F">
      <w:pPr>
        <w:numPr>
          <w:ilvl w:val="0"/>
          <w:numId w:val="9"/>
        </w:numPr>
        <w:spacing w:before="120" w:after="120"/>
        <w:textAlignment w:val="baseline"/>
        <w:rPr>
          <w:rFonts w:ascii="Century Gothic" w:eastAsia="Times New Roman" w:hAnsi="Century Gothic" w:cstheme="minorHAnsi"/>
          <w:color w:val="000000"/>
          <w:sz w:val="22"/>
          <w:szCs w:val="22"/>
          <w:lang w:val="en-GB" w:eastAsia="en-GB"/>
        </w:rPr>
      </w:pPr>
      <w:r w:rsidRPr="0037431B">
        <w:rPr>
          <w:rFonts w:ascii="Century Gothic" w:eastAsia="Times New Roman" w:hAnsi="Century Gothic" w:cstheme="minorHAnsi"/>
          <w:color w:val="000000"/>
          <w:sz w:val="22"/>
          <w:szCs w:val="22"/>
          <w:lang w:val="en-GB" w:eastAsia="en-GB"/>
        </w:rPr>
        <w:t>Or write to: Information Commissioner’s Office, Wycliffe House, Water Lane, Wilmslow, Cheshire, SK9 5AF</w:t>
      </w:r>
    </w:p>
    <w:p w14:paraId="01E077E5"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p>
    <w:p w14:paraId="1B643F98" w14:textId="77777777" w:rsidR="003D7E2F" w:rsidRPr="0037431B" w:rsidRDefault="003D7E2F" w:rsidP="003D7E2F">
      <w:pPr>
        <w:spacing w:before="120" w:after="120"/>
        <w:rPr>
          <w:rFonts w:ascii="Century Gothic" w:eastAsia="Times New Roman" w:hAnsi="Century Gothic" w:cstheme="minorHAnsi"/>
          <w:b/>
          <w:sz w:val="22"/>
          <w:szCs w:val="22"/>
          <w:lang w:val="en-GB" w:eastAsia="en-GB"/>
        </w:rPr>
      </w:pPr>
      <w:r w:rsidRPr="0037431B">
        <w:rPr>
          <w:rFonts w:ascii="Century Gothic" w:eastAsia="Times New Roman" w:hAnsi="Century Gothic" w:cstheme="minorHAnsi"/>
          <w:b/>
          <w:color w:val="000000"/>
          <w:sz w:val="22"/>
          <w:szCs w:val="22"/>
          <w:lang w:val="en-GB" w:eastAsia="en-GB"/>
        </w:rPr>
        <w:t>Contact us</w:t>
      </w:r>
    </w:p>
    <w:p w14:paraId="6FE874EC" w14:textId="77777777" w:rsidR="003D7E2F" w:rsidRPr="0037431B" w:rsidRDefault="003D7E2F" w:rsidP="003D7E2F">
      <w:pPr>
        <w:spacing w:before="120" w:after="120"/>
        <w:rPr>
          <w:rFonts w:ascii="Century Gothic" w:eastAsia="Times New Roman" w:hAnsi="Century Gothic" w:cstheme="minorHAnsi"/>
          <w:sz w:val="22"/>
          <w:szCs w:val="22"/>
          <w:lang w:val="en-GB" w:eastAsia="en-GB"/>
        </w:rPr>
      </w:pPr>
      <w:r w:rsidRPr="0037431B">
        <w:rPr>
          <w:rFonts w:ascii="Century Gothic" w:eastAsia="Times New Roman" w:hAnsi="Century Gothic" w:cstheme="minorHAnsi"/>
          <w:color w:val="000000"/>
          <w:sz w:val="22"/>
          <w:szCs w:val="22"/>
          <w:lang w:val="en-GB" w:eastAsia="en-GB"/>
        </w:rPr>
        <w:t>If you have any questions, concerns or would like more information about anything mentioned in this privacy notice, please contact our data protection officer:</w:t>
      </w:r>
    </w:p>
    <w:p w14:paraId="43DA763F" w14:textId="77777777" w:rsidR="007C04A0" w:rsidRPr="0037431B" w:rsidRDefault="007C04A0" w:rsidP="007C04A0">
      <w:pPr>
        <w:rPr>
          <w:rFonts w:ascii="Century Gothic" w:hAnsi="Century Gothic" w:cstheme="minorHAnsi"/>
          <w:w w:val="105"/>
          <w:sz w:val="22"/>
          <w:szCs w:val="22"/>
        </w:rPr>
      </w:pPr>
      <w:bookmarkStart w:id="2" w:name="_Hlk96429788"/>
      <w:r w:rsidRPr="0037431B">
        <w:rPr>
          <w:rFonts w:ascii="Century Gothic" w:hAnsi="Century Gothic" w:cstheme="minorHAnsi"/>
          <w:w w:val="105"/>
          <w:sz w:val="22"/>
          <w:szCs w:val="22"/>
        </w:rPr>
        <w:t>Darren Hobson</w:t>
      </w:r>
    </w:p>
    <w:p w14:paraId="2EF73A1C" w14:textId="77777777" w:rsidR="007F092C" w:rsidRPr="0037431B" w:rsidRDefault="007F092C" w:rsidP="007C04A0">
      <w:pPr>
        <w:rPr>
          <w:rFonts w:ascii="Century Gothic" w:hAnsi="Century Gothic" w:cstheme="minorHAnsi"/>
          <w:w w:val="105"/>
          <w:sz w:val="22"/>
          <w:szCs w:val="22"/>
        </w:rPr>
      </w:pPr>
      <w:r w:rsidRPr="0037431B">
        <w:rPr>
          <w:rFonts w:ascii="Century Gothic" w:hAnsi="Century Gothic" w:cstheme="minorHAnsi"/>
          <w:w w:val="105"/>
          <w:sz w:val="22"/>
          <w:szCs w:val="22"/>
        </w:rPr>
        <w:t>Data Protection Officer</w:t>
      </w:r>
    </w:p>
    <w:p w14:paraId="5D7D1B3D" w14:textId="77777777" w:rsidR="004D3496"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Wingate Community Nursery</w:t>
      </w:r>
    </w:p>
    <w:p w14:paraId="238ACF8C" w14:textId="77777777" w:rsidR="004D3496"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Partridge Terrace</w:t>
      </w:r>
    </w:p>
    <w:p w14:paraId="1F490647" w14:textId="77777777" w:rsidR="004D3496"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Wingate</w:t>
      </w:r>
    </w:p>
    <w:p w14:paraId="4F829228" w14:textId="77777777" w:rsidR="004D3496"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Co Durham</w:t>
      </w:r>
    </w:p>
    <w:p w14:paraId="5F2DE37E" w14:textId="77777777" w:rsidR="003A1AD7"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TS28 5DB</w:t>
      </w:r>
    </w:p>
    <w:p w14:paraId="7E7D463D" w14:textId="77777777" w:rsidR="004D3496" w:rsidRPr="0037431B" w:rsidRDefault="004D3496" w:rsidP="004D3496">
      <w:pPr>
        <w:rPr>
          <w:rFonts w:ascii="Century Gothic" w:hAnsi="Century Gothic" w:cstheme="minorHAnsi"/>
          <w:sz w:val="22"/>
          <w:szCs w:val="22"/>
        </w:rPr>
      </w:pPr>
    </w:p>
    <w:p w14:paraId="26FCA0D3" w14:textId="77777777" w:rsidR="004D3496" w:rsidRPr="0037431B" w:rsidRDefault="004D3496" w:rsidP="004D3496">
      <w:pPr>
        <w:rPr>
          <w:rFonts w:ascii="Century Gothic" w:hAnsi="Century Gothic" w:cstheme="minorHAnsi"/>
          <w:sz w:val="22"/>
          <w:szCs w:val="22"/>
        </w:rPr>
      </w:pPr>
      <w:r w:rsidRPr="0037431B">
        <w:rPr>
          <w:rFonts w:ascii="Century Gothic" w:hAnsi="Century Gothic" w:cstheme="minorHAnsi"/>
          <w:sz w:val="22"/>
          <w:szCs w:val="22"/>
        </w:rPr>
        <w:t>Tel: 01429 838 206</w:t>
      </w:r>
    </w:p>
    <w:p w14:paraId="44B2927F" w14:textId="77777777" w:rsidR="004D3496" w:rsidRPr="0037431B" w:rsidRDefault="004D3496" w:rsidP="004D3496">
      <w:pPr>
        <w:rPr>
          <w:rFonts w:ascii="Century Gothic" w:hAnsi="Century Gothic"/>
          <w:sz w:val="22"/>
          <w:szCs w:val="22"/>
        </w:rPr>
      </w:pPr>
      <w:r w:rsidRPr="0037431B">
        <w:rPr>
          <w:rFonts w:ascii="Century Gothic" w:hAnsi="Century Gothic" w:cstheme="minorHAnsi"/>
          <w:sz w:val="22"/>
          <w:szCs w:val="22"/>
        </w:rPr>
        <w:t xml:space="preserve">Email: </w:t>
      </w:r>
      <w:hyperlink r:id="rId7" w:tgtFrame="_blank" w:tooltip="wingate.nursery@durhamlearning.net" w:history="1">
        <w:r w:rsidRPr="0037431B">
          <w:rPr>
            <w:rStyle w:val="Hyperlink"/>
            <w:rFonts w:ascii="Century Gothic" w:hAnsi="Century Gothic"/>
            <w:color w:val="888888"/>
            <w:sz w:val="22"/>
            <w:szCs w:val="22"/>
            <w:shd w:val="clear" w:color="auto" w:fill="FFFFFF"/>
          </w:rPr>
          <w:t>wingate.nursery@durhamlearning.net</w:t>
        </w:r>
      </w:hyperlink>
    </w:p>
    <w:bookmarkEnd w:id="2"/>
    <w:p w14:paraId="11AAF5CB" w14:textId="77777777" w:rsidR="004D3496" w:rsidRPr="0037431B" w:rsidRDefault="004D3496" w:rsidP="004D3496">
      <w:pPr>
        <w:rPr>
          <w:rFonts w:ascii="Century Gothic" w:hAnsi="Century Gothic" w:cstheme="minorHAnsi"/>
          <w:sz w:val="22"/>
          <w:szCs w:val="22"/>
        </w:rPr>
      </w:pPr>
    </w:p>
    <w:sectPr w:rsidR="004D3496" w:rsidRPr="0037431B" w:rsidSect="003743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6"/>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2F"/>
    <w:rsid w:val="00057743"/>
    <w:rsid w:val="00070503"/>
    <w:rsid w:val="001520DA"/>
    <w:rsid w:val="0037431B"/>
    <w:rsid w:val="003D7E2F"/>
    <w:rsid w:val="003E4EA3"/>
    <w:rsid w:val="00414190"/>
    <w:rsid w:val="00444A20"/>
    <w:rsid w:val="00447F4A"/>
    <w:rsid w:val="004D3496"/>
    <w:rsid w:val="004E3C7E"/>
    <w:rsid w:val="006A0C57"/>
    <w:rsid w:val="007C04A0"/>
    <w:rsid w:val="007F092C"/>
    <w:rsid w:val="009412BB"/>
    <w:rsid w:val="00955545"/>
    <w:rsid w:val="00B517E5"/>
    <w:rsid w:val="00BA249B"/>
    <w:rsid w:val="00BF0D8F"/>
    <w:rsid w:val="00C27F62"/>
    <w:rsid w:val="00C90ADC"/>
    <w:rsid w:val="00D42940"/>
    <w:rsid w:val="00E44AF7"/>
    <w:rsid w:val="00FC6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C124"/>
  <w15:docId w15:val="{56C7A3E0-69F4-4DA3-B94F-6CC96D31E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E2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BodyText"/>
    <w:link w:val="HeadingChar"/>
    <w:autoRedefine/>
    <w:qFormat/>
    <w:rsid w:val="0037431B"/>
    <w:pPr>
      <w:spacing w:after="0"/>
    </w:pPr>
    <w:rPr>
      <w:rFonts w:ascii="Century Gothic" w:hAnsi="Century Gothic"/>
      <w:b/>
      <w:sz w:val="22"/>
      <w:szCs w:val="22"/>
    </w:rPr>
  </w:style>
  <w:style w:type="character" w:customStyle="1" w:styleId="HeadingChar">
    <w:name w:val="Heading Char"/>
    <w:link w:val="Heading"/>
    <w:rsid w:val="0037431B"/>
    <w:rPr>
      <w:rFonts w:ascii="Century Gothic" w:eastAsia="MS Mincho" w:hAnsi="Century Gothic" w:cs="Times New Roman"/>
      <w:b/>
      <w:lang w:val="en-US"/>
    </w:rPr>
  </w:style>
  <w:style w:type="paragraph" w:customStyle="1" w:styleId="Sub-heading">
    <w:name w:val="Sub-heading"/>
    <w:basedOn w:val="BodyText"/>
    <w:link w:val="Sub-headingChar"/>
    <w:qFormat/>
    <w:rsid w:val="003D7E2F"/>
    <w:rPr>
      <w:rFonts w:ascii="Arial" w:hAnsi="Arial" w:cs="Arial"/>
      <w:b/>
      <w:sz w:val="20"/>
      <w:szCs w:val="20"/>
    </w:rPr>
  </w:style>
  <w:style w:type="character" w:customStyle="1" w:styleId="Sub-headingChar">
    <w:name w:val="Sub-heading Char"/>
    <w:link w:val="Sub-heading"/>
    <w:rsid w:val="003D7E2F"/>
    <w:rPr>
      <w:rFonts w:ascii="Arial" w:eastAsia="MS Mincho" w:hAnsi="Arial" w:cs="Arial"/>
      <w:b/>
      <w:sz w:val="20"/>
      <w:szCs w:val="20"/>
      <w:lang w:val="en-US"/>
    </w:rPr>
  </w:style>
  <w:style w:type="paragraph" w:customStyle="1" w:styleId="Caption1">
    <w:name w:val="Caption 1"/>
    <w:basedOn w:val="Normal"/>
    <w:qFormat/>
    <w:rsid w:val="003D7E2F"/>
    <w:pPr>
      <w:spacing w:before="120" w:after="120"/>
    </w:pPr>
    <w:rPr>
      <w:rFonts w:ascii="Arial" w:hAnsi="Arial"/>
      <w:i/>
      <w:color w:val="F15F22"/>
      <w:sz w:val="20"/>
    </w:rPr>
  </w:style>
  <w:style w:type="paragraph" w:styleId="BodyText">
    <w:name w:val="Body Text"/>
    <w:basedOn w:val="Normal"/>
    <w:link w:val="BodyTextChar"/>
    <w:uiPriority w:val="99"/>
    <w:semiHidden/>
    <w:unhideWhenUsed/>
    <w:rsid w:val="003D7E2F"/>
    <w:pPr>
      <w:spacing w:after="120"/>
    </w:pPr>
  </w:style>
  <w:style w:type="character" w:customStyle="1" w:styleId="BodyTextChar">
    <w:name w:val="Body Text Char"/>
    <w:basedOn w:val="DefaultParagraphFont"/>
    <w:link w:val="BodyText"/>
    <w:uiPriority w:val="99"/>
    <w:semiHidden/>
    <w:rsid w:val="003D7E2F"/>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BA249B"/>
    <w:rPr>
      <w:rFonts w:ascii="Tahoma" w:hAnsi="Tahoma" w:cs="Tahoma"/>
      <w:sz w:val="16"/>
      <w:szCs w:val="16"/>
    </w:rPr>
  </w:style>
  <w:style w:type="character" w:customStyle="1" w:styleId="BalloonTextChar">
    <w:name w:val="Balloon Text Char"/>
    <w:basedOn w:val="DefaultParagraphFont"/>
    <w:link w:val="BalloonText"/>
    <w:uiPriority w:val="99"/>
    <w:semiHidden/>
    <w:rsid w:val="00BA249B"/>
    <w:rPr>
      <w:rFonts w:ascii="Tahoma" w:eastAsia="MS Mincho" w:hAnsi="Tahoma" w:cs="Tahoma"/>
      <w:sz w:val="16"/>
      <w:szCs w:val="16"/>
      <w:lang w:val="en-US"/>
    </w:rPr>
  </w:style>
  <w:style w:type="character" w:styleId="Hyperlink">
    <w:name w:val="Hyperlink"/>
    <w:basedOn w:val="DefaultParagraphFont"/>
    <w:uiPriority w:val="99"/>
    <w:semiHidden/>
    <w:unhideWhenUsed/>
    <w:rsid w:val="004D3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ngate.nursery@durhamlearning.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B.Wood [ Wingate Nursery School ]</cp:lastModifiedBy>
  <cp:revision>3</cp:revision>
  <cp:lastPrinted>2018-05-22T07:07:00Z</cp:lastPrinted>
  <dcterms:created xsi:type="dcterms:W3CDTF">2022-02-22T13:53:00Z</dcterms:created>
  <dcterms:modified xsi:type="dcterms:W3CDTF">2022-03-01T16:29:00Z</dcterms:modified>
</cp:coreProperties>
</file>