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ma14="http://schemas.microsoft.com/office/mac/drawingml/2011/main" mc:Ignorable="w14 w15 w16se w16cid w16 w16cex w16sdtdh wp14">
  <w:body>
    <w:p w:rsidRPr="00947D80" w:rsidR="00947D80" w:rsidP="00947D80" w:rsidRDefault="00EA0D20" w14:paraId="342D36CE" w14:textId="0033D180">
      <w:pPr>
        <w:pStyle w:val="NoParagraphStyle"/>
        <w:rPr>
          <w:rFonts w:ascii="CenturyGothic-Bold" w:hAnsi="CenturyGothic-Bold" w:cs="CenturyGothic-Bold"/>
          <w:bCs/>
        </w:rPr>
      </w:pPr>
      <w:r>
        <w:rPr>
          <w:rFonts w:ascii="CenturyGothic-Bold" w:hAnsi="CenturyGothic-Bold" w:cs="CenturyGothic-Bold"/>
          <w:b/>
          <w:bCs/>
          <w:noProof/>
        </w:rPr>
        <w:drawing>
          <wp:anchor distT="0" distB="0" distL="114300" distR="114300" simplePos="0" relativeHeight="251676672" behindDoc="0" locked="0" layoutInCell="1" allowOverlap="1" wp14:anchorId="5EF8D4BE" wp14:editId="5FC957E1">
            <wp:simplePos x="0" y="0"/>
            <wp:positionH relativeFrom="column">
              <wp:posOffset>5383810</wp:posOffset>
            </wp:positionH>
            <wp:positionV relativeFrom="paragraph">
              <wp:posOffset>0</wp:posOffset>
            </wp:positionV>
            <wp:extent cx="1079105" cy="1079105"/>
            <wp:effectExtent l="0" t="0" r="635" b="6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1079105" cy="1079105"/>
                    </a:xfrm>
                    <a:prstGeom prst="rect">
                      <a:avLst/>
                    </a:prstGeom>
                  </pic:spPr>
                </pic:pic>
              </a:graphicData>
            </a:graphic>
            <wp14:sizeRelH relativeFrom="page">
              <wp14:pctWidth>0</wp14:pctWidth>
            </wp14:sizeRelH>
            <wp14:sizeRelV relativeFrom="page">
              <wp14:pctHeight>0</wp14:pctHeight>
            </wp14:sizeRelV>
          </wp:anchor>
        </w:drawing>
      </w:r>
      <w:r w:rsidRPr="00947D80" w:rsidR="00947D80">
        <w:rPr>
          <w:rFonts w:ascii="CenturyGothic-Bold" w:hAnsi="CenturyGothic-Bold" w:cs="CenturyGothic-Bold"/>
          <w:bCs/>
        </w:rPr>
        <w:t>WINGATE COMMUNITY NURSERY SCHOOL</w:t>
      </w:r>
    </w:p>
    <w:p w:rsidR="00947D80" w:rsidP="00947D80" w:rsidRDefault="00947D80" w14:paraId="459C5AA5" w14:textId="14F47474">
      <w:pPr>
        <w:pStyle w:val="NoParagraphStyle"/>
        <w:rPr>
          <w:rFonts w:ascii="CenturyGothic-Bold" w:hAnsi="CenturyGothic-Bold" w:cs="CenturyGothic-Bold"/>
          <w:b/>
          <w:bCs/>
        </w:rPr>
      </w:pPr>
      <w:r>
        <w:rPr>
          <w:rFonts w:ascii="CenturyGothic-Bold" w:hAnsi="CenturyGothic-Bold" w:cs="CenturyGothic-Bold"/>
          <w:b/>
          <w:bCs/>
        </w:rPr>
        <w:t xml:space="preserve">SPECIAL EDUCATIONAL NEEDS </w:t>
      </w:r>
      <w:r w:rsidR="008575EC">
        <w:rPr>
          <w:rFonts w:ascii="CenturyGothic-Bold" w:hAnsi="CenturyGothic-Bold" w:cs="CenturyGothic-Bold"/>
          <w:b/>
          <w:bCs/>
        </w:rPr>
        <w:t xml:space="preserve">AND DISABILITIES </w:t>
      </w:r>
      <w:r>
        <w:rPr>
          <w:rFonts w:ascii="CenturyGothic-Bold" w:hAnsi="CenturyGothic-Bold" w:cs="CenturyGothic-Bold"/>
          <w:b/>
          <w:bCs/>
        </w:rPr>
        <w:t>POLICY</w:t>
      </w:r>
    </w:p>
    <w:p w:rsidR="00947D80" w:rsidP="00947D80" w:rsidRDefault="00947D80" w14:paraId="1A4E55AB" w14:textId="4A3D4E4B">
      <w:pPr>
        <w:pStyle w:val="NoParagraphStyle"/>
        <w:rPr>
          <w:rFonts w:ascii="CenturyGothic-Bold" w:hAnsi="CenturyGothic-Bold" w:cs="CenturyGothic-Bold"/>
          <w:b/>
          <w:bCs/>
        </w:rPr>
      </w:pPr>
    </w:p>
    <w:p w:rsidR="00C00A05" w:rsidP="00C00A05" w:rsidRDefault="00C00A05" w14:paraId="00099864" w14:textId="77777777">
      <w:pPr>
        <w:pStyle w:val="NoParagraphStyle"/>
        <w:spacing w:line="276" w:lineRule="auto"/>
        <w:rPr>
          <w:rFonts w:ascii="Century Gothic" w:hAnsi="Century Gothic" w:cs="CenturyGothic-Bold"/>
          <w:b/>
          <w:bCs/>
          <w:sz w:val="22"/>
          <w:szCs w:val="22"/>
        </w:rPr>
      </w:pPr>
    </w:p>
    <w:p w:rsidRPr="00C00A05" w:rsidR="00947D80" w:rsidP="00EA0D20" w:rsidRDefault="00947D80" w14:paraId="4A393FE9" w14:textId="0AA89284">
      <w:pPr>
        <w:pStyle w:val="NoParagraphStyle"/>
        <w:spacing w:line="276" w:lineRule="auto"/>
        <w:jc w:val="both"/>
        <w:rPr>
          <w:rFonts w:ascii="Century Gothic" w:hAnsi="Century Gothic" w:cs="CenturyGothic"/>
          <w:sz w:val="22"/>
          <w:szCs w:val="22"/>
        </w:rPr>
      </w:pPr>
      <w:r w:rsidRPr="00C00A05">
        <w:rPr>
          <w:rFonts w:ascii="Century Gothic" w:hAnsi="Century Gothic" w:cs="CenturyGothic-Bold"/>
          <w:b/>
          <w:bCs/>
          <w:sz w:val="22"/>
          <w:szCs w:val="22"/>
        </w:rPr>
        <w:t>Policy statement</w:t>
      </w:r>
    </w:p>
    <w:p w:rsidRPr="00C00A05" w:rsidR="00947D80" w:rsidP="00EA0D20" w:rsidRDefault="00947D80" w14:paraId="1155AFBB"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We provide an environment in which all children, including those with special educational needs, are supported to reach their full potential. We follow the DfE Special Educational Needs Code of Practice and ensure our provision is inclusive to all children with special educational needs. We support parents and children with special educational needs (SEN) and having identified the specific needs of children with special educational needs, we meet those needs through a range of SEN strategies. We work in partnership with parents and other agencies in meeting individual children’s needs. </w:t>
      </w:r>
      <w:r w:rsidRPr="00C00A05">
        <w:rPr>
          <w:rFonts w:ascii="Century Gothic" w:hAnsi="Century Gothic"/>
          <w:sz w:val="22"/>
          <w:szCs w:val="22"/>
        </w:rPr>
        <w:t>We understand that it can be difficult in some cases for parents to deal with the fact that their child has additional needs and are particularly sensitive in the early stages when a child is first identified.  We aim to reassure parents/carers and clarify issues/information for the</w:t>
      </w:r>
      <w:r w:rsidRPr="00C00A05" w:rsidR="005428EF">
        <w:rPr>
          <w:rFonts w:ascii="Century Gothic" w:hAnsi="Century Gothic"/>
          <w:sz w:val="22"/>
          <w:szCs w:val="22"/>
        </w:rPr>
        <w:t>m throughout the SEN process and</w:t>
      </w:r>
      <w:r w:rsidRPr="00C00A05">
        <w:rPr>
          <w:rFonts w:ascii="Century Gothic" w:hAnsi="Century Gothic"/>
          <w:sz w:val="22"/>
          <w:szCs w:val="22"/>
        </w:rPr>
        <w:t xml:space="preserve"> recognise that parents hold key information and have knowledge and experience to contribute to the shared view of their child's needs and the best ways of supporting them. All parents of children with Special Educational Needs will be treated as partners and supported to play an active and valued role in their child’s education. We will always keep parents/carers well informed about their child’s special needs and invite them to all review meetings.</w:t>
      </w:r>
    </w:p>
    <w:p w:rsidRPr="00C00A05" w:rsidR="006B13CE" w:rsidP="00EA0D20" w:rsidRDefault="006B13CE" w14:paraId="1F43437F" w14:textId="77777777">
      <w:pPr>
        <w:pStyle w:val="NoParagraphStyle"/>
        <w:spacing w:line="276" w:lineRule="auto"/>
        <w:jc w:val="both"/>
        <w:rPr>
          <w:rFonts w:ascii="Century Gothic" w:hAnsi="Century Gothic" w:cs="CenturyGothic-Bold"/>
          <w:b/>
          <w:bCs/>
          <w:sz w:val="22"/>
          <w:szCs w:val="22"/>
        </w:rPr>
      </w:pPr>
    </w:p>
    <w:p w:rsidRPr="00C00A05" w:rsidR="006B13CE" w:rsidP="00EA0D20" w:rsidRDefault="006B13CE" w14:paraId="72811934"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Bold"/>
          <w:b/>
          <w:bCs/>
          <w:sz w:val="22"/>
          <w:szCs w:val="22"/>
        </w:rPr>
        <w:t>Rationale</w:t>
      </w:r>
    </w:p>
    <w:p w:rsidRPr="00C00A05" w:rsidR="006B13CE" w:rsidP="00EA0D20" w:rsidRDefault="006B13CE" w14:paraId="5DB0D753"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Single Equality Scheme: </w:t>
      </w:r>
    </w:p>
    <w:p w:rsidRPr="00141362" w:rsidR="006B13CE" w:rsidP="00EA0D20" w:rsidRDefault="006B13CE" w14:paraId="3EE59240" w14:textId="162E66E1">
      <w:pPr>
        <w:pStyle w:val="NoParagraphStyle"/>
        <w:spacing w:line="276" w:lineRule="auto"/>
        <w:jc w:val="both"/>
        <w:rPr>
          <w:rFonts w:ascii="Century Gothic" w:hAnsi="Century Gothic" w:cs="CenturyGothic-Italic"/>
          <w:i/>
          <w:iCs/>
          <w:sz w:val="22"/>
          <w:szCs w:val="22"/>
        </w:rPr>
      </w:pPr>
      <w:r w:rsidRPr="00C00A05">
        <w:rPr>
          <w:rFonts w:ascii="Century Gothic" w:hAnsi="Century Gothic" w:cs="CenturyGothic-Italic"/>
          <w:i/>
          <w:iCs/>
          <w:sz w:val="22"/>
          <w:szCs w:val="22"/>
        </w:rPr>
        <w:t xml:space="preserve">‘Every child deserves to be safe and loved and have a healthy childhood, free from harm; and every child should have the chance to make the most of their talents and fulfil their potential.’ </w:t>
      </w:r>
    </w:p>
    <w:p w:rsidRPr="00C00A05" w:rsidR="006B13CE" w:rsidP="00EA0D20" w:rsidRDefault="006B13CE" w14:paraId="08288821"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Wingate Community Nursery School is an inclusive school, catering for a wide range of SEND, including children with:</w:t>
      </w:r>
    </w:p>
    <w:p w:rsidRPr="00C00A05" w:rsidR="006B13CE" w:rsidP="00EA0D20" w:rsidRDefault="006B13CE" w14:paraId="15FB1C87" w14:textId="77777777">
      <w:pPr>
        <w:pStyle w:val="NoParagraphStyle"/>
        <w:numPr>
          <w:ilvl w:val="0"/>
          <w:numId w:val="1"/>
        </w:numPr>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Communication and interaction </w:t>
      </w:r>
      <w:proofErr w:type="gramStart"/>
      <w:r w:rsidRPr="00C00A05">
        <w:rPr>
          <w:rFonts w:ascii="Century Gothic" w:hAnsi="Century Gothic" w:cs="CenturyGothic"/>
          <w:sz w:val="22"/>
          <w:szCs w:val="22"/>
        </w:rPr>
        <w:t>needs</w:t>
      </w:r>
      <w:proofErr w:type="gramEnd"/>
    </w:p>
    <w:p w:rsidRPr="00C00A05" w:rsidR="006B13CE" w:rsidP="00EA0D20" w:rsidRDefault="006B13CE" w14:paraId="5D8225E8" w14:textId="77777777">
      <w:pPr>
        <w:pStyle w:val="NoParagraphStyle"/>
        <w:numPr>
          <w:ilvl w:val="0"/>
          <w:numId w:val="1"/>
        </w:numPr>
        <w:spacing w:line="276" w:lineRule="auto"/>
        <w:jc w:val="both"/>
        <w:rPr>
          <w:rFonts w:ascii="Century Gothic" w:hAnsi="Century Gothic" w:cs="CenturyGothic"/>
          <w:sz w:val="22"/>
          <w:szCs w:val="22"/>
        </w:rPr>
      </w:pPr>
      <w:r w:rsidRPr="00C00A05">
        <w:rPr>
          <w:rFonts w:ascii="Century Gothic" w:hAnsi="Century Gothic" w:cs="CenturyGothic"/>
          <w:sz w:val="22"/>
          <w:szCs w:val="22"/>
        </w:rPr>
        <w:t>Cognition and learning needs</w:t>
      </w:r>
    </w:p>
    <w:p w:rsidRPr="00C00A05" w:rsidR="006B13CE" w:rsidP="00EA0D20" w:rsidRDefault="006B13CE" w14:paraId="64F51E54" w14:textId="77777777">
      <w:pPr>
        <w:pStyle w:val="NoParagraphStyle"/>
        <w:numPr>
          <w:ilvl w:val="0"/>
          <w:numId w:val="1"/>
        </w:numPr>
        <w:spacing w:line="276" w:lineRule="auto"/>
        <w:jc w:val="both"/>
        <w:rPr>
          <w:rFonts w:ascii="Century Gothic" w:hAnsi="Century Gothic" w:cs="CenturyGothic"/>
          <w:sz w:val="22"/>
          <w:szCs w:val="22"/>
        </w:rPr>
      </w:pPr>
      <w:r w:rsidRPr="00C00A05">
        <w:rPr>
          <w:rFonts w:ascii="Century Gothic" w:hAnsi="Century Gothic" w:cs="CenturyGothic"/>
          <w:sz w:val="22"/>
          <w:szCs w:val="22"/>
        </w:rPr>
        <w:t>Social, emotional and mental health difficulties</w:t>
      </w:r>
    </w:p>
    <w:p w:rsidRPr="00C00A05" w:rsidR="006B13CE" w:rsidP="00EA0D20" w:rsidRDefault="006B13CE" w14:paraId="2A996FAF" w14:textId="77777777">
      <w:pPr>
        <w:pStyle w:val="NoParagraphStyle"/>
        <w:numPr>
          <w:ilvl w:val="0"/>
          <w:numId w:val="1"/>
        </w:numPr>
        <w:spacing w:line="276" w:lineRule="auto"/>
        <w:jc w:val="both"/>
        <w:rPr>
          <w:rFonts w:ascii="Century Gothic" w:hAnsi="Century Gothic" w:cs="CenturyGothic"/>
          <w:sz w:val="22"/>
          <w:szCs w:val="22"/>
        </w:rPr>
      </w:pPr>
      <w:r w:rsidRPr="00C00A05">
        <w:rPr>
          <w:rFonts w:ascii="Century Gothic" w:hAnsi="Century Gothic" w:cs="CenturyGothic"/>
          <w:sz w:val="22"/>
          <w:szCs w:val="22"/>
        </w:rPr>
        <w:t>Sensory or physical needs</w:t>
      </w:r>
    </w:p>
    <w:p w:rsidRPr="00C00A05" w:rsidR="00947D80" w:rsidP="00EA0D20" w:rsidRDefault="00947D80" w14:paraId="5B5E4704" w14:textId="77777777">
      <w:pPr>
        <w:pStyle w:val="NoParagraphStyle"/>
        <w:spacing w:line="276" w:lineRule="auto"/>
        <w:jc w:val="both"/>
        <w:rPr>
          <w:rFonts w:ascii="Century Gothic" w:hAnsi="Century Gothic" w:cs="CenturyGothic"/>
          <w:sz w:val="22"/>
          <w:szCs w:val="22"/>
        </w:rPr>
      </w:pPr>
    </w:p>
    <w:p w:rsidRPr="00C00A05" w:rsidR="00FC6A6D" w:rsidP="00EA0D20" w:rsidRDefault="00FC6A6D" w14:paraId="4AD7585E"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Bold"/>
          <w:b/>
          <w:bCs/>
          <w:sz w:val="22"/>
          <w:szCs w:val="22"/>
        </w:rPr>
        <w:t xml:space="preserve">Definition of Special Educational Needs </w:t>
      </w:r>
    </w:p>
    <w:p w:rsidRPr="00C00A05" w:rsidR="00FC6A6D" w:rsidP="00EA0D20" w:rsidRDefault="00FC6A6D" w14:paraId="4265E7EA"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A child or young person has SEN if they have a learning difficulty or disability, which </w:t>
      </w:r>
    </w:p>
    <w:p w:rsidRPr="00C00A05" w:rsidR="00FC6A6D" w:rsidP="00EA0D20" w:rsidRDefault="00FC6A6D" w14:paraId="5A7EC6B6"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requires special educational provision to be made for them. A child of compulsory school age or a young person has a learning difficulty or disability if they: </w:t>
      </w:r>
    </w:p>
    <w:p w:rsidRPr="00C00A05" w:rsidR="00FC6A6D" w:rsidP="00EA0D20" w:rsidRDefault="00FC6A6D" w14:paraId="4C9A11A1" w14:textId="26397184">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a) have significantly greater difficulty in learning than </w:t>
      </w:r>
      <w:proofErr w:type="gramStart"/>
      <w:r w:rsidRPr="00C00A05">
        <w:rPr>
          <w:rFonts w:ascii="Century Gothic" w:hAnsi="Century Gothic" w:cs="CenturyGothic"/>
          <w:sz w:val="22"/>
          <w:szCs w:val="22"/>
        </w:rPr>
        <w:t>the majority of</w:t>
      </w:r>
      <w:proofErr w:type="gramEnd"/>
      <w:r w:rsidRPr="00C00A05">
        <w:rPr>
          <w:rFonts w:ascii="Century Gothic" w:hAnsi="Century Gothic" w:cs="CenturyGothic"/>
          <w:sz w:val="22"/>
          <w:szCs w:val="22"/>
        </w:rPr>
        <w:t xml:space="preserve"> others of the same age or </w:t>
      </w:r>
    </w:p>
    <w:p w:rsidRPr="00C00A05" w:rsidR="00FC6A6D" w:rsidP="00EA0D20" w:rsidRDefault="00FC6A6D" w14:paraId="4DA31B57"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b) have a disability which prevents or hinders them from making use of educational facilities of a kind generally provided for others of the same age in mainstream schools or mainstream post-16 institutions. </w:t>
      </w:r>
    </w:p>
    <w:p w:rsidRPr="00C00A05" w:rsidR="005240AA" w:rsidP="00EA0D20" w:rsidRDefault="00FC6A6D" w14:paraId="055CA7E2"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A child under compulsory school age has special educational needs if they fall within the definition at (a) or (b) above or would so do if special educational provision was not made for them (Clause 20 Children and Families Act).</w:t>
      </w:r>
    </w:p>
    <w:p w:rsidRPr="00C00A05" w:rsidR="00FC6A6D" w:rsidP="00EA0D20" w:rsidRDefault="00FC6A6D" w14:paraId="4EA14352" w14:textId="77777777">
      <w:pPr>
        <w:pStyle w:val="NoParagraphStyle"/>
        <w:spacing w:line="276" w:lineRule="auto"/>
        <w:jc w:val="both"/>
        <w:rPr>
          <w:rFonts w:ascii="Century Gothic" w:hAnsi="Century Gothic" w:cs="CenturyGothic"/>
          <w:sz w:val="22"/>
          <w:szCs w:val="22"/>
        </w:rPr>
      </w:pPr>
    </w:p>
    <w:p w:rsidRPr="00C00A05" w:rsidR="00FC6A6D" w:rsidP="00EA0D20" w:rsidRDefault="00FC6A6D" w14:paraId="1BA07FCD" w14:textId="77777777">
      <w:pPr>
        <w:pStyle w:val="NoParagraphStyle"/>
        <w:spacing w:line="276" w:lineRule="auto"/>
        <w:jc w:val="both"/>
        <w:rPr>
          <w:rFonts w:ascii="Century Gothic" w:hAnsi="Century Gothic" w:cs="CenturyGothic-Bold"/>
          <w:b/>
          <w:bCs/>
          <w:sz w:val="22"/>
          <w:szCs w:val="22"/>
        </w:rPr>
      </w:pPr>
      <w:r w:rsidRPr="00C00A05">
        <w:rPr>
          <w:rFonts w:ascii="Century Gothic" w:hAnsi="Century Gothic" w:cs="CenturyGothic-Bold"/>
          <w:b/>
          <w:bCs/>
          <w:sz w:val="22"/>
          <w:szCs w:val="22"/>
        </w:rPr>
        <w:t>Special educational provision means</w:t>
      </w:r>
    </w:p>
    <w:p w:rsidRPr="00C00A05" w:rsidR="00FC6A6D" w:rsidP="00EA0D20" w:rsidRDefault="00FC6A6D" w14:paraId="77539B3C"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(a) for a child over two, educational provision which is additional to, or otherwise different from, the educational provision made generally for children of the child’s age in </w:t>
      </w:r>
    </w:p>
    <w:p w:rsidRPr="00C00A05" w:rsidR="00FC6A6D" w:rsidP="00EA0D20" w:rsidRDefault="00FC6A6D" w14:paraId="5D773CBD"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maintained schools, other than special schools, in the area. </w:t>
      </w:r>
    </w:p>
    <w:p w:rsidRPr="00C00A05" w:rsidR="00FC6A6D" w:rsidP="00EA0D20" w:rsidRDefault="00FC6A6D" w14:paraId="426206E3"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(b) for a child under two, educational provision of any kind.</w:t>
      </w:r>
    </w:p>
    <w:p w:rsidRPr="00C00A05" w:rsidR="00FC6A6D" w:rsidP="00EA0D20" w:rsidRDefault="00FC6A6D" w14:paraId="45AEFF57" w14:textId="77777777">
      <w:pPr>
        <w:pStyle w:val="NoParagraphStyle"/>
        <w:spacing w:line="276" w:lineRule="auto"/>
        <w:jc w:val="both"/>
        <w:rPr>
          <w:rFonts w:ascii="Century Gothic" w:hAnsi="Century Gothic" w:cs="CenturyGothic"/>
          <w:sz w:val="22"/>
          <w:szCs w:val="22"/>
        </w:rPr>
      </w:pPr>
    </w:p>
    <w:p w:rsidRPr="00C00A05" w:rsidR="00FC6A6D" w:rsidP="00EA0D20" w:rsidRDefault="00FC6A6D" w14:paraId="65869461" w14:textId="77777777">
      <w:pPr>
        <w:pStyle w:val="NoParagraphStyle"/>
        <w:spacing w:line="276" w:lineRule="auto"/>
        <w:jc w:val="both"/>
        <w:rPr>
          <w:rFonts w:ascii="Century Gothic" w:hAnsi="Century Gothic" w:cs="CenturyGothic"/>
          <w:b/>
          <w:sz w:val="22"/>
          <w:szCs w:val="22"/>
        </w:rPr>
      </w:pPr>
      <w:r w:rsidRPr="00C00A05">
        <w:rPr>
          <w:rFonts w:ascii="Century Gothic" w:hAnsi="Century Gothic" w:cs="CenturyGothic"/>
          <w:b/>
          <w:sz w:val="22"/>
          <w:szCs w:val="22"/>
        </w:rPr>
        <w:lastRenderedPageBreak/>
        <w:t>Aims</w:t>
      </w:r>
    </w:p>
    <w:p w:rsidRPr="00C00A05" w:rsidR="00FC6A6D" w:rsidP="00EA0D20" w:rsidRDefault="00FC6A6D" w14:paraId="76F73D07" w14:textId="77777777">
      <w:pPr>
        <w:numPr>
          <w:ilvl w:val="0"/>
          <w:numId w:val="9"/>
        </w:numPr>
        <w:spacing w:line="276" w:lineRule="auto"/>
        <w:jc w:val="both"/>
        <w:rPr>
          <w:rFonts w:ascii="Century Gothic" w:hAnsi="Century Gothic"/>
          <w:sz w:val="22"/>
          <w:szCs w:val="22"/>
        </w:rPr>
      </w:pPr>
      <w:r w:rsidRPr="00C00A05">
        <w:rPr>
          <w:rFonts w:ascii="Century Gothic" w:hAnsi="Century Gothic"/>
          <w:sz w:val="22"/>
          <w:szCs w:val="22"/>
        </w:rPr>
        <w:t>To follow the guidelines set out in the SEN Code of Practice</w:t>
      </w:r>
    </w:p>
    <w:p w:rsidRPr="00C00A05" w:rsidR="00FC6A6D" w:rsidP="00EA0D20" w:rsidRDefault="00FC6A6D" w14:paraId="05ED360D" w14:textId="77777777">
      <w:pPr>
        <w:pStyle w:val="NoParagraphStyle"/>
        <w:numPr>
          <w:ilvl w:val="0"/>
          <w:numId w:val="9"/>
        </w:numPr>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To promote and value diversity and differences </w:t>
      </w:r>
    </w:p>
    <w:p w:rsidRPr="00C00A05" w:rsidR="006B13CE" w:rsidP="00EA0D20" w:rsidRDefault="00FC6A6D" w14:paraId="783F319D" w14:textId="77777777">
      <w:pPr>
        <w:pStyle w:val="NoParagraphStyle"/>
        <w:numPr>
          <w:ilvl w:val="0"/>
          <w:numId w:val="9"/>
        </w:numPr>
        <w:spacing w:line="276" w:lineRule="auto"/>
        <w:jc w:val="both"/>
        <w:rPr>
          <w:rFonts w:ascii="Century Gothic" w:hAnsi="Century Gothic" w:cs="CenturyGothic"/>
          <w:sz w:val="22"/>
          <w:szCs w:val="22"/>
        </w:rPr>
      </w:pPr>
      <w:r w:rsidRPr="00C00A05">
        <w:rPr>
          <w:rFonts w:ascii="Century Gothic" w:hAnsi="Century Gothic" w:cs="CenturyGothic"/>
          <w:sz w:val="22"/>
          <w:szCs w:val="22"/>
        </w:rPr>
        <w:t>To ensure that all staff are aware of the need to identify children with special educati</w:t>
      </w:r>
      <w:r w:rsidRPr="00C00A05" w:rsidR="006B13CE">
        <w:rPr>
          <w:rFonts w:ascii="Century Gothic" w:hAnsi="Century Gothic" w:cs="CenturyGothic"/>
          <w:sz w:val="22"/>
          <w:szCs w:val="22"/>
        </w:rPr>
        <w:t xml:space="preserve">onal needs as early as possible </w:t>
      </w:r>
      <w:r w:rsidRPr="00C00A05" w:rsidR="006B13CE">
        <w:rPr>
          <w:rFonts w:ascii="Century Gothic" w:hAnsi="Century Gothic"/>
          <w:sz w:val="22"/>
          <w:szCs w:val="22"/>
        </w:rPr>
        <w:t>and plan a program of support and intervention to address their needs</w:t>
      </w:r>
    </w:p>
    <w:p w:rsidRPr="00C00A05" w:rsidR="00FC6A6D" w:rsidP="00EA0D20" w:rsidRDefault="00FC6A6D" w14:paraId="2B5F4A46" w14:textId="77777777">
      <w:pPr>
        <w:pStyle w:val="NoParagraphStyle"/>
        <w:numPr>
          <w:ilvl w:val="0"/>
          <w:numId w:val="9"/>
        </w:numPr>
        <w:spacing w:line="276" w:lineRule="auto"/>
        <w:jc w:val="both"/>
        <w:rPr>
          <w:rFonts w:ascii="Century Gothic" w:hAnsi="Century Gothic" w:cs="CenturyGothic"/>
          <w:sz w:val="22"/>
          <w:szCs w:val="22"/>
        </w:rPr>
      </w:pPr>
      <w:r w:rsidRPr="00C00A05">
        <w:rPr>
          <w:rFonts w:ascii="Century Gothic" w:hAnsi="Century Gothic" w:cs="CenturyGothic"/>
          <w:sz w:val="22"/>
          <w:szCs w:val="22"/>
        </w:rPr>
        <w:t>To be aware of the individual needs of all children who have any type of learning difficulty and to provide suitable experiences to satisfy those needs.</w:t>
      </w:r>
    </w:p>
    <w:p w:rsidRPr="00C00A05" w:rsidR="00FC6A6D" w:rsidP="00EA0D20" w:rsidRDefault="00FC6A6D" w14:paraId="01B12B30" w14:textId="77777777">
      <w:pPr>
        <w:pStyle w:val="NoParagraphStyle"/>
        <w:numPr>
          <w:ilvl w:val="0"/>
          <w:numId w:val="9"/>
        </w:numPr>
        <w:spacing w:line="276" w:lineRule="auto"/>
        <w:jc w:val="both"/>
        <w:rPr>
          <w:rFonts w:ascii="Century Gothic" w:hAnsi="Century Gothic" w:cs="CenturyGothic"/>
          <w:sz w:val="22"/>
          <w:szCs w:val="22"/>
        </w:rPr>
      </w:pPr>
      <w:r w:rsidRPr="00C00A05">
        <w:rPr>
          <w:rFonts w:ascii="Century Gothic" w:hAnsi="Century Gothic" w:cs="CenturyGothic"/>
          <w:sz w:val="22"/>
          <w:szCs w:val="22"/>
        </w:rPr>
        <w:t>To ensure that parents/carers are involved in the setting of Support Plans for their child.</w:t>
      </w:r>
    </w:p>
    <w:p w:rsidRPr="00C00A05" w:rsidR="00FC6A6D" w:rsidP="00EA0D20" w:rsidRDefault="00FC6A6D" w14:paraId="04D2760E" w14:textId="77777777">
      <w:pPr>
        <w:pStyle w:val="NoParagraphStyle"/>
        <w:numPr>
          <w:ilvl w:val="0"/>
          <w:numId w:val="9"/>
        </w:numPr>
        <w:spacing w:line="276" w:lineRule="auto"/>
        <w:jc w:val="both"/>
        <w:rPr>
          <w:rFonts w:ascii="Century Gothic" w:hAnsi="Century Gothic" w:cs="CenturyGothic"/>
          <w:sz w:val="22"/>
          <w:szCs w:val="22"/>
        </w:rPr>
      </w:pPr>
      <w:r w:rsidRPr="00C00A05">
        <w:rPr>
          <w:rFonts w:ascii="Century Gothic" w:hAnsi="Century Gothic" w:cs="CenturyGothic"/>
          <w:sz w:val="22"/>
          <w:szCs w:val="22"/>
        </w:rPr>
        <w:t>To ensure that parents/carers are informed of the school’s Special Educational Needs Policy.</w:t>
      </w:r>
    </w:p>
    <w:p w:rsidRPr="00C00A05" w:rsidR="00FC6A6D" w:rsidP="00EA0D20" w:rsidRDefault="006B13CE" w14:paraId="1907B19C" w14:textId="77777777">
      <w:pPr>
        <w:numPr>
          <w:ilvl w:val="0"/>
          <w:numId w:val="9"/>
        </w:numPr>
        <w:spacing w:line="276" w:lineRule="auto"/>
        <w:jc w:val="both"/>
        <w:rPr>
          <w:rFonts w:ascii="Century Gothic" w:hAnsi="Century Gothic" w:cs="CenturyGothic"/>
          <w:sz w:val="22"/>
          <w:szCs w:val="22"/>
        </w:rPr>
      </w:pPr>
      <w:r w:rsidRPr="00C00A05">
        <w:rPr>
          <w:rFonts w:ascii="Century Gothic" w:hAnsi="Century Gothic"/>
          <w:sz w:val="22"/>
          <w:szCs w:val="22"/>
        </w:rPr>
        <w:t xml:space="preserve">To regularly track the progress of children with SEN and </w:t>
      </w:r>
      <w:r w:rsidRPr="00C00A05" w:rsidR="00FC6A6D">
        <w:rPr>
          <w:rFonts w:ascii="Century Gothic" w:hAnsi="Century Gothic" w:cs="CenturyGothic"/>
          <w:sz w:val="22"/>
          <w:szCs w:val="22"/>
        </w:rPr>
        <w:t>ensure that parents/carers are fully informed of their child’s progress and development.</w:t>
      </w:r>
    </w:p>
    <w:p w:rsidRPr="00C00A05" w:rsidR="00FC6A6D" w:rsidP="00EA0D20" w:rsidRDefault="00FC6A6D" w14:paraId="573572D2" w14:textId="77777777">
      <w:pPr>
        <w:pStyle w:val="NoParagraphStyle"/>
        <w:numPr>
          <w:ilvl w:val="0"/>
          <w:numId w:val="9"/>
        </w:numPr>
        <w:spacing w:line="276" w:lineRule="auto"/>
        <w:jc w:val="both"/>
        <w:rPr>
          <w:rFonts w:ascii="Century Gothic" w:hAnsi="Century Gothic" w:cs="CenturyGothic"/>
          <w:sz w:val="22"/>
          <w:szCs w:val="22"/>
        </w:rPr>
      </w:pPr>
      <w:r w:rsidRPr="00C00A05">
        <w:rPr>
          <w:rFonts w:ascii="Century Gothic" w:hAnsi="Century Gothic" w:cs="CenturyGothic"/>
          <w:sz w:val="22"/>
          <w:szCs w:val="22"/>
        </w:rPr>
        <w:t>To ensure that children with special educational needs are included within the school as a whole (whenever practically possible).</w:t>
      </w:r>
    </w:p>
    <w:p w:rsidRPr="00C00A05" w:rsidR="00FC6A6D" w:rsidP="00EA0D20" w:rsidRDefault="00FC6A6D" w14:paraId="3882C5FB" w14:textId="77777777">
      <w:pPr>
        <w:pStyle w:val="NoParagraphStyle"/>
        <w:numPr>
          <w:ilvl w:val="0"/>
          <w:numId w:val="9"/>
        </w:numPr>
        <w:spacing w:line="276" w:lineRule="auto"/>
        <w:jc w:val="both"/>
        <w:rPr>
          <w:rFonts w:ascii="Century Gothic" w:hAnsi="Century Gothic" w:cs="CenturyGothic"/>
          <w:sz w:val="22"/>
          <w:szCs w:val="22"/>
        </w:rPr>
      </w:pPr>
      <w:r w:rsidRPr="00C00A05">
        <w:rPr>
          <w:rFonts w:ascii="Century Gothic" w:hAnsi="Century Gothic" w:cs="CenturyGothic"/>
          <w:sz w:val="22"/>
          <w:szCs w:val="22"/>
        </w:rPr>
        <w:t>To ensure that staff are actively engaged in monitoring, assessing and recording the progress of children with special educational needs.</w:t>
      </w:r>
    </w:p>
    <w:p w:rsidRPr="00C00A05" w:rsidR="00FC6A6D" w:rsidP="00EA0D20" w:rsidRDefault="00FC6A6D" w14:paraId="0BF20EB2" w14:textId="77777777">
      <w:pPr>
        <w:pStyle w:val="NoParagraphStyle"/>
        <w:numPr>
          <w:ilvl w:val="0"/>
          <w:numId w:val="9"/>
        </w:numPr>
        <w:spacing w:line="276" w:lineRule="auto"/>
        <w:jc w:val="both"/>
        <w:rPr>
          <w:rFonts w:ascii="Century Gothic" w:hAnsi="Century Gothic" w:cs="CenturyGothic"/>
          <w:sz w:val="22"/>
          <w:szCs w:val="22"/>
        </w:rPr>
      </w:pPr>
      <w:r w:rsidRPr="00C00A05">
        <w:rPr>
          <w:rFonts w:ascii="Century Gothic" w:hAnsi="Century Gothic" w:cs="CenturyGothic"/>
          <w:sz w:val="22"/>
          <w:szCs w:val="22"/>
        </w:rPr>
        <w:t>To ensure that all staff work towards closing the achievement gap between disadvantaged children and particularly between both boys and girls</w:t>
      </w:r>
    </w:p>
    <w:p w:rsidRPr="00C00A05" w:rsidR="00FC6A6D" w:rsidP="00EA0D20" w:rsidRDefault="00FC6A6D" w14:paraId="602A7457" w14:textId="77777777">
      <w:pPr>
        <w:pStyle w:val="NoParagraphStyle"/>
        <w:numPr>
          <w:ilvl w:val="0"/>
          <w:numId w:val="9"/>
        </w:numPr>
        <w:spacing w:line="276" w:lineRule="auto"/>
        <w:jc w:val="both"/>
        <w:rPr>
          <w:rFonts w:ascii="Century Gothic" w:hAnsi="Century Gothic" w:cs="CenturyGothic"/>
          <w:sz w:val="22"/>
          <w:szCs w:val="22"/>
        </w:rPr>
      </w:pPr>
      <w:r w:rsidRPr="00C00A05">
        <w:rPr>
          <w:rFonts w:ascii="Century Gothic" w:hAnsi="Century Gothic" w:cs="CenturyGothic"/>
          <w:sz w:val="22"/>
          <w:szCs w:val="22"/>
        </w:rPr>
        <w:t>To ensure that more able children have their learning needs met through offering challenging activities and resources</w:t>
      </w:r>
    </w:p>
    <w:p w:rsidRPr="00C00A05" w:rsidR="00FC6A6D" w:rsidP="00EA0D20" w:rsidRDefault="00FC6A6D" w14:paraId="57BE17DA" w14:textId="77777777">
      <w:pPr>
        <w:pStyle w:val="NoParagraphStyle"/>
        <w:numPr>
          <w:ilvl w:val="0"/>
          <w:numId w:val="9"/>
        </w:numPr>
        <w:spacing w:line="276" w:lineRule="auto"/>
        <w:jc w:val="both"/>
        <w:rPr>
          <w:rFonts w:ascii="Century Gothic" w:hAnsi="Century Gothic" w:cs="CenturyGothic"/>
          <w:sz w:val="22"/>
          <w:szCs w:val="22"/>
        </w:rPr>
      </w:pPr>
      <w:r w:rsidRPr="00C00A05">
        <w:rPr>
          <w:rFonts w:ascii="Century Gothic" w:hAnsi="Century Gothic" w:cs="CenturyGothic"/>
          <w:sz w:val="22"/>
          <w:szCs w:val="22"/>
        </w:rPr>
        <w:t>To ensure that all children have an equal right to be listened to.</w:t>
      </w:r>
    </w:p>
    <w:p w:rsidRPr="00C00A05" w:rsidR="00FC6A6D" w:rsidP="00EA0D20" w:rsidRDefault="00FC6A6D" w14:paraId="32A5F5C4" w14:textId="77777777">
      <w:pPr>
        <w:pStyle w:val="NoParagraphStyle"/>
        <w:spacing w:line="276" w:lineRule="auto"/>
        <w:jc w:val="both"/>
        <w:rPr>
          <w:rFonts w:ascii="Century Gothic" w:hAnsi="Century Gothic" w:cs="CenturyGothic"/>
          <w:sz w:val="22"/>
          <w:szCs w:val="22"/>
        </w:rPr>
      </w:pPr>
    </w:p>
    <w:p w:rsidRPr="00C00A05" w:rsidR="00947D80" w:rsidP="00EA0D20" w:rsidRDefault="00947D80" w14:paraId="23D22570" w14:textId="77777777">
      <w:pPr>
        <w:pStyle w:val="NoParagraphStyle"/>
        <w:spacing w:line="276" w:lineRule="auto"/>
        <w:jc w:val="both"/>
        <w:rPr>
          <w:rFonts w:ascii="Century Gothic" w:hAnsi="Century Gothic" w:cs="CenturyGothic"/>
          <w:sz w:val="22"/>
          <w:szCs w:val="22"/>
        </w:rPr>
      </w:pPr>
    </w:p>
    <w:p w:rsidRPr="00C00A05" w:rsidR="00E6365A" w:rsidP="00EA0D20" w:rsidRDefault="00E6365A" w14:paraId="3A4F7E94" w14:textId="77777777">
      <w:pPr>
        <w:pStyle w:val="Heading1"/>
        <w:spacing w:line="276" w:lineRule="auto"/>
        <w:jc w:val="both"/>
        <w:rPr>
          <w:rFonts w:ascii="Century Gothic" w:hAnsi="Century Gothic"/>
          <w:sz w:val="22"/>
          <w:szCs w:val="22"/>
        </w:rPr>
      </w:pPr>
      <w:r w:rsidRPr="00C00A05">
        <w:rPr>
          <w:rFonts w:ascii="Century Gothic" w:hAnsi="Century Gothic"/>
          <w:sz w:val="22"/>
          <w:szCs w:val="22"/>
        </w:rPr>
        <w:t>ROLES AND RESPONSIBILITIES</w:t>
      </w:r>
    </w:p>
    <w:p w:rsidRPr="00C00A05" w:rsidR="00E6365A" w:rsidP="00EA0D20" w:rsidRDefault="00E6365A" w14:paraId="16B7CE0F" w14:textId="77777777">
      <w:pPr>
        <w:spacing w:line="276" w:lineRule="auto"/>
        <w:jc w:val="both"/>
        <w:rPr>
          <w:rFonts w:ascii="Century Gothic" w:hAnsi="Century Gothic"/>
          <w:sz w:val="22"/>
          <w:szCs w:val="22"/>
        </w:rPr>
      </w:pPr>
      <w:r w:rsidRPr="00C00A05">
        <w:rPr>
          <w:rFonts w:ascii="Century Gothic" w:hAnsi="Century Gothic"/>
          <w:sz w:val="22"/>
          <w:szCs w:val="22"/>
        </w:rPr>
        <w:t xml:space="preserve">Provision for children with special educational needs is a matter for the school as a whole. </w:t>
      </w:r>
    </w:p>
    <w:p w:rsidRPr="00C00A05" w:rsidR="00E6365A" w:rsidP="00EA0D20" w:rsidRDefault="00E6365A" w14:paraId="2468C435" w14:textId="77777777">
      <w:pPr>
        <w:spacing w:line="276" w:lineRule="auto"/>
        <w:jc w:val="both"/>
        <w:rPr>
          <w:rFonts w:ascii="Century Gothic" w:hAnsi="Century Gothic"/>
          <w:b/>
          <w:sz w:val="22"/>
          <w:szCs w:val="22"/>
        </w:rPr>
      </w:pPr>
      <w:r w:rsidRPr="00C00A05">
        <w:rPr>
          <w:rFonts w:ascii="Century Gothic" w:hAnsi="Century Gothic"/>
          <w:b/>
          <w:sz w:val="22"/>
          <w:szCs w:val="22"/>
        </w:rPr>
        <w:t xml:space="preserve">      </w:t>
      </w:r>
    </w:p>
    <w:p w:rsidRPr="00C00A05" w:rsidR="00E6365A" w:rsidP="00EA0D20" w:rsidRDefault="00E6365A" w14:paraId="623BE5EA" w14:textId="77777777">
      <w:pPr>
        <w:spacing w:line="276" w:lineRule="auto"/>
        <w:jc w:val="both"/>
        <w:rPr>
          <w:rFonts w:ascii="Century Gothic" w:hAnsi="Century Gothic"/>
          <w:b/>
          <w:sz w:val="22"/>
          <w:szCs w:val="22"/>
        </w:rPr>
      </w:pPr>
      <w:r w:rsidRPr="00C00A05">
        <w:rPr>
          <w:rFonts w:ascii="Century Gothic" w:hAnsi="Century Gothic"/>
          <w:b/>
          <w:sz w:val="22"/>
          <w:szCs w:val="22"/>
        </w:rPr>
        <w:t>Governing Body</w:t>
      </w:r>
    </w:p>
    <w:p w:rsidRPr="00C00A05" w:rsidR="00E6365A" w:rsidP="00EA0D20" w:rsidRDefault="00E6365A" w14:paraId="2EF038D8" w14:textId="77777777">
      <w:pPr>
        <w:spacing w:line="276" w:lineRule="auto"/>
        <w:jc w:val="both"/>
        <w:rPr>
          <w:rFonts w:ascii="Century Gothic" w:hAnsi="Century Gothic"/>
          <w:snapToGrid w:val="0"/>
          <w:sz w:val="22"/>
          <w:szCs w:val="22"/>
        </w:rPr>
      </w:pPr>
      <w:r w:rsidRPr="00C00A05">
        <w:rPr>
          <w:rFonts w:ascii="Century Gothic" w:hAnsi="Century Gothic"/>
          <w:snapToGrid w:val="0"/>
          <w:sz w:val="22"/>
          <w:szCs w:val="22"/>
        </w:rPr>
        <w:t>The governing body will have the following responsibilities. They will:</w:t>
      </w:r>
    </w:p>
    <w:p w:rsidRPr="00C00A05" w:rsidR="00E6365A" w:rsidP="00EA0D20" w:rsidRDefault="00E6365A" w14:paraId="50C19374" w14:textId="77777777">
      <w:pPr>
        <w:spacing w:line="276" w:lineRule="auto"/>
        <w:jc w:val="both"/>
        <w:rPr>
          <w:rFonts w:ascii="Century Gothic" w:hAnsi="Century Gothic"/>
          <w:snapToGrid w:val="0"/>
          <w:sz w:val="22"/>
          <w:szCs w:val="22"/>
        </w:rPr>
      </w:pPr>
    </w:p>
    <w:p w:rsidRPr="00C00A05" w:rsidR="00E6365A" w:rsidP="00EA0D20" w:rsidRDefault="005428EF" w14:paraId="2D42B2F1" w14:textId="2A83981B">
      <w:pPr>
        <w:numPr>
          <w:ilvl w:val="0"/>
          <w:numId w:val="4"/>
        </w:numPr>
        <w:spacing w:line="276" w:lineRule="auto"/>
        <w:jc w:val="both"/>
        <w:rPr>
          <w:rFonts w:ascii="Century Gothic" w:hAnsi="Century Gothic"/>
          <w:snapToGrid w:val="0"/>
          <w:sz w:val="22"/>
          <w:szCs w:val="22"/>
        </w:rPr>
      </w:pPr>
      <w:r w:rsidRPr="00C00A05">
        <w:rPr>
          <w:rFonts w:ascii="Century Gothic" w:hAnsi="Century Gothic"/>
          <w:snapToGrid w:val="0"/>
          <w:sz w:val="22"/>
          <w:szCs w:val="22"/>
        </w:rPr>
        <w:t>appoint a G</w:t>
      </w:r>
      <w:r w:rsidRPr="00C00A05" w:rsidR="00E6365A">
        <w:rPr>
          <w:rFonts w:ascii="Century Gothic" w:hAnsi="Century Gothic"/>
          <w:snapToGrid w:val="0"/>
          <w:sz w:val="22"/>
          <w:szCs w:val="22"/>
        </w:rPr>
        <w:t xml:space="preserve">overnor with specific responsibility for SEND. Our Governor responsible </w:t>
      </w:r>
      <w:r w:rsidRPr="00C00A05">
        <w:rPr>
          <w:rFonts w:ascii="Century Gothic" w:hAnsi="Century Gothic"/>
          <w:snapToGrid w:val="0"/>
          <w:sz w:val="22"/>
          <w:szCs w:val="22"/>
        </w:rPr>
        <w:t xml:space="preserve">for SEND </w:t>
      </w:r>
      <w:r w:rsidRPr="00C00A05" w:rsidR="000304D9">
        <w:rPr>
          <w:rFonts w:ascii="Century Gothic" w:hAnsi="Century Gothic"/>
          <w:snapToGrid w:val="0"/>
          <w:sz w:val="22"/>
          <w:szCs w:val="22"/>
        </w:rPr>
        <w:t>is</w:t>
      </w:r>
      <w:r w:rsidRPr="00C00A05" w:rsidR="00E6365A">
        <w:rPr>
          <w:rFonts w:ascii="Century Gothic" w:hAnsi="Century Gothic"/>
          <w:snapToGrid w:val="0"/>
          <w:sz w:val="22"/>
          <w:szCs w:val="22"/>
        </w:rPr>
        <w:t xml:space="preserve"> </w:t>
      </w:r>
      <w:r w:rsidR="008865BD">
        <w:rPr>
          <w:rFonts w:ascii="Century Gothic" w:hAnsi="Century Gothic"/>
          <w:snapToGrid w:val="0"/>
          <w:sz w:val="22"/>
          <w:szCs w:val="22"/>
        </w:rPr>
        <w:t>Wendy Boyes</w:t>
      </w:r>
    </w:p>
    <w:p w:rsidRPr="00C00A05" w:rsidR="00E6365A" w:rsidP="00EA0D20" w:rsidRDefault="00E6365A" w14:paraId="72D78D4E" w14:textId="77777777">
      <w:pPr>
        <w:numPr>
          <w:ilvl w:val="0"/>
          <w:numId w:val="3"/>
        </w:numPr>
        <w:tabs>
          <w:tab w:val="left" w:pos="570"/>
        </w:tabs>
        <w:spacing w:after="200" w:line="276" w:lineRule="auto"/>
        <w:contextualSpacing/>
        <w:jc w:val="both"/>
        <w:rPr>
          <w:rFonts w:ascii="Century Gothic" w:hAnsi="Century Gothic"/>
          <w:sz w:val="22"/>
          <w:szCs w:val="22"/>
          <w:lang w:val="en-GB" w:eastAsia="en-GB"/>
        </w:rPr>
      </w:pPr>
      <w:r w:rsidRPr="00C00A05">
        <w:rPr>
          <w:rFonts w:ascii="Century Gothic" w:hAnsi="Century Gothic" w:eastAsia="Calibri" w:cs="Arial"/>
          <w:color w:val="000000"/>
          <w:kern w:val="24"/>
          <w:sz w:val="22"/>
          <w:szCs w:val="22"/>
          <w:lang w:val="en-GB" w:eastAsia="en-GB"/>
        </w:rPr>
        <w:t xml:space="preserve">  have regard to the SEND Code of Practice and sh</w:t>
      </w:r>
      <w:r w:rsidRPr="00C00A05">
        <w:rPr>
          <w:rFonts w:ascii="Century Gothic" w:hAnsi="Century Gothic" w:cs="Arial"/>
          <w:color w:val="000000"/>
          <w:kern w:val="24"/>
          <w:sz w:val="22"/>
          <w:szCs w:val="22"/>
          <w:lang w:val="en-GB" w:eastAsia="en-GB"/>
        </w:rPr>
        <w:t>ould oversee the implementation of the reform and provide strategic support to the head teacher</w:t>
      </w:r>
    </w:p>
    <w:p w:rsidRPr="00C00A05" w:rsidR="00E6365A" w:rsidP="00EA0D20" w:rsidRDefault="00E6365A" w14:paraId="5254EDA9" w14:textId="77777777">
      <w:pPr>
        <w:numPr>
          <w:ilvl w:val="0"/>
          <w:numId w:val="3"/>
        </w:numPr>
        <w:spacing w:after="200" w:line="276" w:lineRule="auto"/>
        <w:contextualSpacing/>
        <w:jc w:val="both"/>
        <w:rPr>
          <w:rFonts w:ascii="Century Gothic" w:hAnsi="Century Gothic"/>
          <w:sz w:val="22"/>
          <w:szCs w:val="22"/>
          <w:lang w:val="en-GB" w:eastAsia="en-GB"/>
        </w:rPr>
      </w:pPr>
      <w:r w:rsidRPr="00C00A05">
        <w:rPr>
          <w:rFonts w:ascii="Century Gothic" w:hAnsi="Century Gothic"/>
          <w:color w:val="000000"/>
          <w:kern w:val="24"/>
          <w:sz w:val="22"/>
          <w:szCs w:val="22"/>
          <w:lang w:val="en-GB" w:eastAsia="en-GB"/>
        </w:rPr>
        <w:t>publish information on the school’s website about the implementation of the governing body’s or the proprietor’s policy for pupils with SEND.</w:t>
      </w:r>
    </w:p>
    <w:p w:rsidRPr="00C00A05" w:rsidR="00E6365A" w:rsidP="00EA0D20" w:rsidRDefault="00E6365A" w14:paraId="1F2E3DD8" w14:textId="77777777">
      <w:pPr>
        <w:numPr>
          <w:ilvl w:val="0"/>
          <w:numId w:val="3"/>
        </w:numPr>
        <w:spacing w:after="200" w:line="276" w:lineRule="auto"/>
        <w:contextualSpacing/>
        <w:jc w:val="both"/>
        <w:rPr>
          <w:rFonts w:ascii="Century Gothic" w:hAnsi="Century Gothic"/>
          <w:sz w:val="22"/>
          <w:szCs w:val="22"/>
          <w:lang w:val="en-GB" w:eastAsia="en-GB"/>
        </w:rPr>
      </w:pPr>
      <w:r w:rsidRPr="00C00A05">
        <w:rPr>
          <w:rFonts w:ascii="Century Gothic" w:hAnsi="Century Gothic"/>
          <w:color w:val="000000"/>
          <w:kern w:val="24"/>
          <w:sz w:val="22"/>
          <w:szCs w:val="22"/>
          <w:lang w:val="en-GB" w:eastAsia="en-GB"/>
        </w:rPr>
        <w:t>ensure that there is a qualified teacher designated as SENCO.</w:t>
      </w:r>
    </w:p>
    <w:p w:rsidRPr="00C00A05" w:rsidR="00E6365A" w:rsidP="00EA0D20" w:rsidRDefault="00E6365A" w14:paraId="4C074BF4" w14:textId="77777777">
      <w:pPr>
        <w:numPr>
          <w:ilvl w:val="0"/>
          <w:numId w:val="3"/>
        </w:numPr>
        <w:spacing w:after="200" w:line="276" w:lineRule="auto"/>
        <w:contextualSpacing/>
        <w:jc w:val="both"/>
        <w:rPr>
          <w:rFonts w:ascii="Century Gothic" w:hAnsi="Century Gothic"/>
          <w:sz w:val="22"/>
          <w:szCs w:val="22"/>
          <w:lang w:val="en-GB" w:eastAsia="en-GB"/>
        </w:rPr>
      </w:pPr>
      <w:r w:rsidRPr="00C00A05">
        <w:rPr>
          <w:rFonts w:ascii="Century Gothic" w:hAnsi="Century Gothic" w:eastAsia="Calibri"/>
          <w:color w:val="000000"/>
          <w:kern w:val="24"/>
          <w:sz w:val="22"/>
          <w:szCs w:val="22"/>
          <w:lang w:val="en-GB" w:eastAsia="en-GB"/>
        </w:rPr>
        <w:t>cooperate generally with the local authority including in developing the local offer and when the school is being named in an EHC plan.</w:t>
      </w:r>
    </w:p>
    <w:p w:rsidRPr="00C00A05" w:rsidR="00E6365A" w:rsidP="00EA0D20" w:rsidRDefault="00E6365A" w14:paraId="4EF9AA3A" w14:textId="77777777">
      <w:pPr>
        <w:numPr>
          <w:ilvl w:val="0"/>
          <w:numId w:val="3"/>
        </w:numPr>
        <w:spacing w:after="200" w:line="276" w:lineRule="auto"/>
        <w:contextualSpacing/>
        <w:jc w:val="both"/>
        <w:rPr>
          <w:rFonts w:ascii="Century Gothic" w:hAnsi="Century Gothic"/>
          <w:sz w:val="22"/>
          <w:szCs w:val="22"/>
          <w:lang w:val="en-GB" w:eastAsia="en-GB"/>
        </w:rPr>
      </w:pPr>
      <w:r w:rsidRPr="00C00A05">
        <w:rPr>
          <w:rFonts w:ascii="Century Gothic" w:hAnsi="Century Gothic"/>
          <w:color w:val="000000"/>
          <w:kern w:val="24"/>
          <w:sz w:val="22"/>
          <w:szCs w:val="22"/>
          <w:lang w:val="en-GB" w:eastAsia="en-GB"/>
        </w:rPr>
        <w:t>ensure that arrangements are in place in school to support children with medical conditions.</w:t>
      </w:r>
    </w:p>
    <w:p w:rsidRPr="00C00A05" w:rsidR="00E6365A" w:rsidP="00EA0D20" w:rsidRDefault="00E6365A" w14:paraId="5B046410" w14:textId="77777777">
      <w:pPr>
        <w:numPr>
          <w:ilvl w:val="0"/>
          <w:numId w:val="3"/>
        </w:numPr>
        <w:spacing w:after="200" w:line="276" w:lineRule="auto"/>
        <w:contextualSpacing/>
        <w:jc w:val="both"/>
        <w:rPr>
          <w:rFonts w:ascii="Century Gothic" w:hAnsi="Century Gothic"/>
          <w:sz w:val="22"/>
          <w:szCs w:val="22"/>
          <w:lang w:val="en-GB" w:eastAsia="en-GB"/>
        </w:rPr>
      </w:pPr>
      <w:r w:rsidRPr="00C00A05">
        <w:rPr>
          <w:rFonts w:ascii="Century Gothic" w:hAnsi="Century Gothic" w:eastAsia="Calibri"/>
          <w:color w:val="000000"/>
          <w:kern w:val="24"/>
          <w:sz w:val="22"/>
          <w:szCs w:val="22"/>
          <w:lang w:val="en-GB" w:eastAsia="en-GB"/>
        </w:rPr>
        <w:t>publish information about the arrangements for the admission of disabled children, the steps taken to prevent disabled children being treated less favourably than others, the facilities provided to assist access of disabled children, and their accessibility plans.</w:t>
      </w:r>
    </w:p>
    <w:p w:rsidRPr="00C00A05" w:rsidR="00E6365A" w:rsidP="00EA0D20" w:rsidRDefault="00E6365A" w14:paraId="527F905B" w14:textId="77777777">
      <w:pPr>
        <w:numPr>
          <w:ilvl w:val="0"/>
          <w:numId w:val="3"/>
        </w:numPr>
        <w:spacing w:after="200" w:line="276" w:lineRule="auto"/>
        <w:contextualSpacing/>
        <w:jc w:val="both"/>
        <w:rPr>
          <w:rFonts w:ascii="Century Gothic" w:hAnsi="Century Gothic"/>
          <w:sz w:val="22"/>
          <w:szCs w:val="22"/>
          <w:lang w:val="en-GB" w:eastAsia="en-GB"/>
        </w:rPr>
      </w:pPr>
      <w:r w:rsidRPr="00C00A05">
        <w:rPr>
          <w:rFonts w:ascii="Century Gothic" w:hAnsi="Century Gothic" w:eastAsia="Calibri"/>
          <w:color w:val="000000"/>
          <w:kern w:val="24"/>
          <w:sz w:val="22"/>
          <w:szCs w:val="22"/>
          <w:lang w:val="en-GB" w:eastAsia="en-GB"/>
        </w:rPr>
        <w:t>ensure that all governors are aware of the school’s SEN provision including the arrangements for Outreach</w:t>
      </w:r>
      <w:r w:rsidRPr="00C00A05" w:rsidR="00721111">
        <w:rPr>
          <w:rFonts w:ascii="Century Gothic" w:hAnsi="Century Gothic" w:eastAsia="Calibri"/>
          <w:color w:val="000000"/>
          <w:kern w:val="24"/>
          <w:sz w:val="22"/>
          <w:szCs w:val="22"/>
          <w:lang w:val="en-GB" w:eastAsia="en-GB"/>
        </w:rPr>
        <w:t>.</w:t>
      </w:r>
    </w:p>
    <w:p w:rsidR="000B75B3" w:rsidP="00EA0D20" w:rsidRDefault="000B75B3" w14:paraId="02D1C509" w14:textId="77777777">
      <w:pPr>
        <w:pStyle w:val="Heading1"/>
        <w:spacing w:line="276" w:lineRule="auto"/>
        <w:jc w:val="both"/>
        <w:rPr>
          <w:rFonts w:ascii="Century Gothic" w:hAnsi="Century Gothic"/>
          <w:sz w:val="22"/>
          <w:szCs w:val="22"/>
        </w:rPr>
      </w:pPr>
    </w:p>
    <w:p w:rsidRPr="00141362" w:rsidR="00141362" w:rsidP="00141362" w:rsidRDefault="00141362" w14:paraId="0336EFB0" w14:textId="77777777">
      <w:pPr>
        <w:rPr>
          <w:lang w:val="en-GB"/>
        </w:rPr>
      </w:pPr>
    </w:p>
    <w:p w:rsidRPr="00C00A05" w:rsidR="000B75B3" w:rsidP="00EA0D20" w:rsidRDefault="000B75B3" w14:paraId="448092CE" w14:textId="77777777">
      <w:pPr>
        <w:spacing w:line="276" w:lineRule="auto"/>
        <w:jc w:val="both"/>
        <w:rPr>
          <w:rFonts w:ascii="Century Gothic" w:hAnsi="Century Gothic"/>
          <w:sz w:val="22"/>
          <w:szCs w:val="22"/>
        </w:rPr>
      </w:pPr>
    </w:p>
    <w:p w:rsidRPr="00C00A05" w:rsidR="00E6365A" w:rsidP="00EA0D20" w:rsidRDefault="00E6365A" w14:paraId="138CCCF2" w14:textId="77777777">
      <w:pPr>
        <w:pStyle w:val="Heading1"/>
        <w:spacing w:line="276" w:lineRule="auto"/>
        <w:jc w:val="both"/>
        <w:rPr>
          <w:rFonts w:ascii="Century Gothic" w:hAnsi="Century Gothic"/>
          <w:sz w:val="22"/>
          <w:szCs w:val="22"/>
        </w:rPr>
      </w:pPr>
      <w:r w:rsidRPr="00C00A05">
        <w:rPr>
          <w:rFonts w:ascii="Century Gothic" w:hAnsi="Century Gothic"/>
          <w:sz w:val="22"/>
          <w:szCs w:val="22"/>
        </w:rPr>
        <w:lastRenderedPageBreak/>
        <w:t xml:space="preserve">The Head teacher </w:t>
      </w:r>
    </w:p>
    <w:p w:rsidRPr="00C00A05" w:rsidR="00E6365A" w:rsidP="00EA0D20" w:rsidRDefault="00E6365A" w14:paraId="1B9F1DCF" w14:textId="77777777">
      <w:pPr>
        <w:spacing w:line="276" w:lineRule="auto"/>
        <w:jc w:val="both"/>
        <w:rPr>
          <w:rFonts w:ascii="Century Gothic" w:hAnsi="Century Gothic"/>
          <w:snapToGrid w:val="0"/>
          <w:sz w:val="22"/>
          <w:szCs w:val="22"/>
        </w:rPr>
      </w:pPr>
      <w:r w:rsidRPr="00C00A05">
        <w:rPr>
          <w:rFonts w:ascii="Century Gothic" w:hAnsi="Century Gothic"/>
          <w:snapToGrid w:val="0"/>
          <w:sz w:val="22"/>
          <w:szCs w:val="22"/>
        </w:rPr>
        <w:t xml:space="preserve">The head teacher will have the </w:t>
      </w:r>
      <w:r w:rsidRPr="00C00A05" w:rsidR="00721111">
        <w:rPr>
          <w:rFonts w:ascii="Century Gothic" w:hAnsi="Century Gothic"/>
          <w:snapToGrid w:val="0"/>
          <w:sz w:val="22"/>
          <w:szCs w:val="22"/>
        </w:rPr>
        <w:t>following responsibilities. Becky Wood</w:t>
      </w:r>
      <w:r w:rsidRPr="00C00A05">
        <w:rPr>
          <w:rFonts w:ascii="Century Gothic" w:hAnsi="Century Gothic"/>
          <w:snapToGrid w:val="0"/>
          <w:sz w:val="22"/>
          <w:szCs w:val="22"/>
        </w:rPr>
        <w:t xml:space="preserve"> will:</w:t>
      </w:r>
    </w:p>
    <w:p w:rsidRPr="00C00A05" w:rsidR="00E6365A" w:rsidP="00EA0D20" w:rsidRDefault="00E6365A" w14:paraId="42474306" w14:textId="77777777">
      <w:pPr>
        <w:spacing w:line="276" w:lineRule="auto"/>
        <w:jc w:val="both"/>
        <w:rPr>
          <w:rFonts w:ascii="Century Gothic" w:hAnsi="Century Gothic"/>
          <w:snapToGrid w:val="0"/>
          <w:sz w:val="22"/>
          <w:szCs w:val="22"/>
        </w:rPr>
      </w:pPr>
    </w:p>
    <w:p w:rsidRPr="00C00A05" w:rsidR="00E6365A" w:rsidP="00EA0D20" w:rsidRDefault="00E6365A" w14:paraId="42E31931" w14:textId="77777777">
      <w:pPr>
        <w:pStyle w:val="ListParagraph"/>
        <w:numPr>
          <w:ilvl w:val="0"/>
          <w:numId w:val="5"/>
        </w:numPr>
        <w:spacing w:line="276" w:lineRule="auto"/>
        <w:jc w:val="both"/>
        <w:rPr>
          <w:rFonts w:ascii="Century Gothic" w:hAnsi="Century Gothic"/>
          <w:sz w:val="22"/>
          <w:szCs w:val="22"/>
        </w:rPr>
      </w:pPr>
      <w:r w:rsidRPr="00C00A05">
        <w:rPr>
          <w:rFonts w:ascii="Century Gothic" w:hAnsi="Century Gothic" w:cs="Arial"/>
          <w:color w:val="000000"/>
          <w:kern w:val="24"/>
          <w:sz w:val="22"/>
          <w:szCs w:val="22"/>
        </w:rPr>
        <w:t>take overall responsibility for implementing the code of practice</w:t>
      </w:r>
      <w:r w:rsidRPr="00C00A05" w:rsidR="00721111">
        <w:rPr>
          <w:rFonts w:ascii="Century Gothic" w:hAnsi="Century Gothic" w:cs="Arial"/>
          <w:color w:val="000000"/>
          <w:kern w:val="24"/>
          <w:sz w:val="22"/>
          <w:szCs w:val="22"/>
        </w:rPr>
        <w:t>.</w:t>
      </w:r>
    </w:p>
    <w:p w:rsidRPr="00C00A05" w:rsidR="00E6365A" w:rsidP="00EA0D20" w:rsidRDefault="00E6365A" w14:paraId="1D4A48BE" w14:textId="72F30BE7">
      <w:pPr>
        <w:pStyle w:val="ListParagraph"/>
        <w:numPr>
          <w:ilvl w:val="0"/>
          <w:numId w:val="5"/>
        </w:numPr>
        <w:spacing w:line="276" w:lineRule="auto"/>
        <w:jc w:val="both"/>
        <w:rPr>
          <w:rFonts w:ascii="Century Gothic" w:hAnsi="Century Gothic"/>
          <w:sz w:val="22"/>
          <w:szCs w:val="22"/>
        </w:rPr>
      </w:pPr>
      <w:r w:rsidRPr="00C00A05">
        <w:rPr>
          <w:rFonts w:ascii="Century Gothic" w:hAnsi="Century Gothic" w:cs="Arial"/>
          <w:color w:val="000000"/>
          <w:kern w:val="24"/>
          <w:sz w:val="22"/>
          <w:szCs w:val="22"/>
        </w:rPr>
        <w:t xml:space="preserve">ensure that the SENCO </w:t>
      </w:r>
      <w:r w:rsidRPr="00C00A05" w:rsidR="000304D9">
        <w:rPr>
          <w:rFonts w:ascii="Century Gothic" w:hAnsi="Century Gothic" w:cs="Arial"/>
          <w:color w:val="000000"/>
          <w:kern w:val="24"/>
          <w:sz w:val="22"/>
          <w:szCs w:val="22"/>
        </w:rPr>
        <w:t xml:space="preserve">(currently herself) </w:t>
      </w:r>
      <w:r w:rsidRPr="00C00A05">
        <w:rPr>
          <w:rFonts w:ascii="Century Gothic" w:hAnsi="Century Gothic" w:cs="Arial"/>
          <w:color w:val="000000"/>
          <w:kern w:val="24"/>
          <w:sz w:val="22"/>
          <w:szCs w:val="22"/>
        </w:rPr>
        <w:t>has adequate time to carry out duties and is able to influence strategic decisions about SEN</w:t>
      </w:r>
      <w:r w:rsidRPr="00C00A05" w:rsidR="00721111">
        <w:rPr>
          <w:rFonts w:ascii="Century Gothic" w:hAnsi="Century Gothic" w:cs="Arial"/>
          <w:color w:val="000000"/>
          <w:kern w:val="24"/>
          <w:sz w:val="22"/>
          <w:szCs w:val="22"/>
        </w:rPr>
        <w:t>.</w:t>
      </w:r>
    </w:p>
    <w:p w:rsidRPr="00C00A05" w:rsidR="00E6365A" w:rsidP="00EA0D20" w:rsidRDefault="00E6365A" w14:paraId="45D54FA1" w14:textId="77777777">
      <w:pPr>
        <w:pStyle w:val="ListParagraph"/>
        <w:numPr>
          <w:ilvl w:val="0"/>
          <w:numId w:val="5"/>
        </w:numPr>
        <w:spacing w:line="276" w:lineRule="auto"/>
        <w:jc w:val="both"/>
        <w:rPr>
          <w:rFonts w:ascii="Century Gothic" w:hAnsi="Century Gothic"/>
          <w:sz w:val="22"/>
          <w:szCs w:val="22"/>
        </w:rPr>
      </w:pPr>
      <w:r w:rsidRPr="00C00A05">
        <w:rPr>
          <w:rFonts w:ascii="Century Gothic" w:hAnsi="Century Gothic" w:cs="Arial"/>
          <w:color w:val="000000"/>
          <w:kern w:val="24"/>
          <w:sz w:val="22"/>
          <w:szCs w:val="22"/>
        </w:rPr>
        <w:t>ensure the wider school community understands the implications of SEN provision for</w:t>
      </w:r>
      <w:r w:rsidRPr="00C00A05" w:rsidR="00721111">
        <w:rPr>
          <w:rFonts w:ascii="Century Gothic" w:hAnsi="Century Gothic" w:cs="Arial"/>
          <w:color w:val="000000"/>
          <w:kern w:val="24"/>
          <w:sz w:val="22"/>
          <w:szCs w:val="22"/>
        </w:rPr>
        <w:t xml:space="preserve"> whole school improvement (whole school staff and governors)</w:t>
      </w:r>
      <w:r w:rsidRPr="00C00A05">
        <w:rPr>
          <w:rFonts w:ascii="Century Gothic" w:hAnsi="Century Gothic" w:cs="Arial"/>
          <w:color w:val="000000"/>
          <w:kern w:val="24"/>
          <w:sz w:val="22"/>
          <w:szCs w:val="22"/>
        </w:rPr>
        <w:t xml:space="preserve"> </w:t>
      </w:r>
    </w:p>
    <w:p w:rsidRPr="00C00A05" w:rsidR="00E6365A" w:rsidP="00EA0D20" w:rsidRDefault="00E6365A" w14:paraId="235CAC95" w14:textId="77777777">
      <w:pPr>
        <w:pStyle w:val="ListParagraph"/>
        <w:numPr>
          <w:ilvl w:val="0"/>
          <w:numId w:val="5"/>
        </w:numPr>
        <w:spacing w:line="276" w:lineRule="auto"/>
        <w:jc w:val="both"/>
        <w:rPr>
          <w:rFonts w:ascii="Century Gothic" w:hAnsi="Century Gothic"/>
          <w:sz w:val="22"/>
          <w:szCs w:val="22"/>
        </w:rPr>
      </w:pPr>
      <w:r w:rsidRPr="00C00A05">
        <w:rPr>
          <w:rFonts w:ascii="Century Gothic" w:hAnsi="Century Gothic" w:eastAsia="Calibri" w:cs="Arial"/>
          <w:color w:val="000000"/>
          <w:kern w:val="24"/>
          <w:sz w:val="22"/>
          <w:szCs w:val="22"/>
        </w:rPr>
        <w:t>put in place arrangements to ensure parents are regularly engaged in discussions about the progress of their child</w:t>
      </w:r>
      <w:r w:rsidRPr="00C00A05" w:rsidR="00721111">
        <w:rPr>
          <w:rFonts w:ascii="Century Gothic" w:hAnsi="Century Gothic" w:eastAsia="Calibri" w:cs="Arial"/>
          <w:color w:val="000000"/>
          <w:kern w:val="24"/>
          <w:sz w:val="22"/>
          <w:szCs w:val="22"/>
        </w:rPr>
        <w:t>.</w:t>
      </w:r>
    </w:p>
    <w:p w:rsidRPr="00C00A05" w:rsidR="00E6365A" w:rsidP="00EA0D20" w:rsidRDefault="00E6365A" w14:paraId="3555827B" w14:textId="77777777">
      <w:pPr>
        <w:pStyle w:val="ListParagraph"/>
        <w:numPr>
          <w:ilvl w:val="0"/>
          <w:numId w:val="5"/>
        </w:numPr>
        <w:spacing w:line="276" w:lineRule="auto"/>
        <w:jc w:val="both"/>
        <w:rPr>
          <w:rFonts w:ascii="Century Gothic" w:hAnsi="Century Gothic"/>
          <w:sz w:val="22"/>
          <w:szCs w:val="22"/>
        </w:rPr>
      </w:pPr>
      <w:r w:rsidRPr="00C00A05">
        <w:rPr>
          <w:rFonts w:ascii="Century Gothic" w:hAnsi="Century Gothic" w:eastAsia="Calibri" w:cs="Arial"/>
          <w:color w:val="000000"/>
          <w:kern w:val="24"/>
          <w:sz w:val="22"/>
          <w:szCs w:val="22"/>
        </w:rPr>
        <w:t xml:space="preserve">ensure a process is in place for involving parents and young people in reviewing provision and planning for those currently on </w:t>
      </w:r>
      <w:r w:rsidRPr="00C00A05" w:rsidR="00721111">
        <w:rPr>
          <w:rFonts w:ascii="Century Gothic" w:hAnsi="Century Gothic" w:eastAsia="Calibri" w:cs="Arial"/>
          <w:color w:val="000000"/>
          <w:kern w:val="24"/>
          <w:sz w:val="22"/>
          <w:szCs w:val="22"/>
        </w:rPr>
        <w:t>support plans.</w:t>
      </w:r>
    </w:p>
    <w:p w:rsidRPr="00C00A05" w:rsidR="00E6365A" w:rsidP="00EA0D20" w:rsidRDefault="00E6365A" w14:paraId="2C7B84EC" w14:textId="77777777">
      <w:pPr>
        <w:pStyle w:val="NoParagraphStyle"/>
        <w:spacing w:line="276" w:lineRule="auto"/>
        <w:jc w:val="both"/>
        <w:rPr>
          <w:rFonts w:ascii="Century Gothic" w:hAnsi="Century Gothic" w:cs="CenturyGothic-Bold"/>
          <w:b/>
          <w:bCs/>
          <w:sz w:val="22"/>
          <w:szCs w:val="22"/>
        </w:rPr>
      </w:pPr>
    </w:p>
    <w:p w:rsidRPr="00C00A05" w:rsidR="005240AA" w:rsidP="00EA0D20" w:rsidRDefault="005240AA" w14:paraId="19A71C37" w14:textId="77777777">
      <w:pPr>
        <w:pStyle w:val="Heading1"/>
        <w:spacing w:line="276" w:lineRule="auto"/>
        <w:jc w:val="both"/>
        <w:rPr>
          <w:rFonts w:ascii="Century Gothic" w:hAnsi="Century Gothic"/>
          <w:sz w:val="22"/>
          <w:szCs w:val="22"/>
        </w:rPr>
      </w:pPr>
      <w:r w:rsidRPr="00C00A05">
        <w:rPr>
          <w:rFonts w:ascii="Century Gothic" w:hAnsi="Century Gothic"/>
          <w:sz w:val="22"/>
          <w:szCs w:val="22"/>
        </w:rPr>
        <w:t>The Special Educational Needs Co-ordinator (SENCO) in our school is the Headteacher, Becky Wood</w:t>
      </w:r>
    </w:p>
    <w:p w:rsidRPr="00C00A05" w:rsidR="005240AA" w:rsidP="00EA0D20" w:rsidRDefault="005240AA" w14:paraId="3AF23296"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The Head Teacher is responsible for managing the day-to-day running of provision for all children, including those with diverse additional needs. She is SENCO and Manager of the Outreach provision, with overall responsibility for the day-to-day implementation of the Equality and Diversity Policy, Special Educational Needs. </w:t>
      </w:r>
    </w:p>
    <w:p w:rsidRPr="00C00A05" w:rsidR="00877B9A" w:rsidP="00EA0D20" w:rsidRDefault="00877B9A" w14:paraId="788B7EB4" w14:textId="77777777">
      <w:pPr>
        <w:pStyle w:val="NoParagraphStyle"/>
        <w:spacing w:line="276" w:lineRule="auto"/>
        <w:jc w:val="both"/>
        <w:rPr>
          <w:rFonts w:ascii="Century Gothic" w:hAnsi="Century Gothic" w:cs="CenturyGothic"/>
          <w:sz w:val="22"/>
          <w:szCs w:val="22"/>
        </w:rPr>
      </w:pPr>
    </w:p>
    <w:p w:rsidRPr="00141362" w:rsidR="00877B9A" w:rsidP="00EA0D20" w:rsidRDefault="00877B9A" w14:paraId="1A88B3E8" w14:textId="77777777">
      <w:pPr>
        <w:pStyle w:val="NoParagraphStyle"/>
        <w:spacing w:line="276" w:lineRule="auto"/>
        <w:jc w:val="both"/>
        <w:rPr>
          <w:rFonts w:ascii="Century Gothic" w:hAnsi="Century Gothic" w:cs="CenturyGothic"/>
          <w:b/>
          <w:bCs/>
          <w:sz w:val="22"/>
          <w:szCs w:val="22"/>
        </w:rPr>
      </w:pPr>
      <w:r w:rsidRPr="00141362">
        <w:rPr>
          <w:rFonts w:ascii="Century Gothic" w:hAnsi="Century Gothic" w:cs="CenturyGothic"/>
          <w:b/>
          <w:bCs/>
          <w:sz w:val="22"/>
          <w:szCs w:val="22"/>
        </w:rPr>
        <w:t>The role of the SENCO includes:</w:t>
      </w:r>
    </w:p>
    <w:p w:rsidRPr="00C00A05" w:rsidR="005240AA" w:rsidP="00EA0D20" w:rsidRDefault="005240AA" w14:paraId="096A9025" w14:textId="77777777">
      <w:pPr>
        <w:pStyle w:val="NoParagraphStyle"/>
        <w:spacing w:line="276" w:lineRule="auto"/>
        <w:ind w:firstLine="284"/>
        <w:jc w:val="both"/>
        <w:rPr>
          <w:rFonts w:ascii="Century Gothic" w:hAnsi="Century Gothic" w:cs="CenturyGothic"/>
          <w:sz w:val="22"/>
          <w:szCs w:val="22"/>
        </w:rPr>
      </w:pPr>
      <w:r w:rsidRPr="00C00A05">
        <w:rPr>
          <w:rFonts w:ascii="Century Gothic" w:hAnsi="Century Gothic" w:cs="CenturyGothic"/>
          <w:sz w:val="22"/>
          <w:szCs w:val="22"/>
        </w:rPr>
        <w:t>• liaising with and advising staff and parents/carers</w:t>
      </w:r>
    </w:p>
    <w:p w:rsidRPr="00C00A05" w:rsidR="005240AA" w:rsidP="00EA0D20" w:rsidRDefault="005240AA" w14:paraId="58288C25" w14:textId="77777777">
      <w:pPr>
        <w:pStyle w:val="NoParagraphStyle"/>
        <w:spacing w:line="276" w:lineRule="auto"/>
        <w:ind w:firstLine="284"/>
        <w:jc w:val="both"/>
        <w:rPr>
          <w:rFonts w:ascii="Century Gothic" w:hAnsi="Century Gothic" w:cs="CenturyGothic"/>
          <w:sz w:val="22"/>
          <w:szCs w:val="22"/>
        </w:rPr>
      </w:pPr>
      <w:r w:rsidRPr="00C00A05">
        <w:rPr>
          <w:rFonts w:ascii="Century Gothic" w:hAnsi="Century Gothic" w:cs="CenturyGothic"/>
          <w:sz w:val="22"/>
          <w:szCs w:val="22"/>
        </w:rPr>
        <w:t>• co-ordinating provision for children with special educational needs</w:t>
      </w:r>
    </w:p>
    <w:p w:rsidRPr="00C00A05" w:rsidR="005240AA" w:rsidP="00EA0D20" w:rsidRDefault="005240AA" w14:paraId="269543D4" w14:textId="77777777">
      <w:pPr>
        <w:pStyle w:val="NoParagraphStyle"/>
        <w:spacing w:line="276" w:lineRule="auto"/>
        <w:ind w:firstLine="284"/>
        <w:jc w:val="both"/>
        <w:rPr>
          <w:rFonts w:ascii="Century Gothic" w:hAnsi="Century Gothic" w:cs="CenturyGothic"/>
          <w:sz w:val="22"/>
          <w:szCs w:val="22"/>
        </w:rPr>
      </w:pPr>
      <w:r w:rsidRPr="00C00A05">
        <w:rPr>
          <w:rFonts w:ascii="Century Gothic" w:hAnsi="Century Gothic" w:cs="CenturyGothic"/>
          <w:sz w:val="22"/>
          <w:szCs w:val="22"/>
        </w:rPr>
        <w:t xml:space="preserve">• maintaining the school’s special educational needs register and overseeing the  </w:t>
      </w:r>
    </w:p>
    <w:p w:rsidRPr="00C00A05" w:rsidR="005240AA" w:rsidP="00EA0D20" w:rsidRDefault="005240AA" w14:paraId="4757F46E" w14:textId="77777777">
      <w:pPr>
        <w:pStyle w:val="NoParagraphStyle"/>
        <w:spacing w:line="276" w:lineRule="auto"/>
        <w:ind w:firstLine="284"/>
        <w:jc w:val="both"/>
        <w:rPr>
          <w:rFonts w:ascii="Century Gothic" w:hAnsi="Century Gothic" w:cs="CenturyGothic"/>
          <w:sz w:val="22"/>
          <w:szCs w:val="22"/>
        </w:rPr>
      </w:pPr>
      <w:r w:rsidRPr="00C00A05">
        <w:rPr>
          <w:rFonts w:ascii="Century Gothic" w:hAnsi="Century Gothic" w:cs="CenturyGothic"/>
          <w:sz w:val="22"/>
          <w:szCs w:val="22"/>
        </w:rPr>
        <w:t xml:space="preserve">   records of all pupils with special educational needs</w:t>
      </w:r>
    </w:p>
    <w:p w:rsidRPr="00C00A05" w:rsidR="005240AA" w:rsidP="00EA0D20" w:rsidRDefault="005240AA" w14:paraId="144906B1" w14:textId="77777777">
      <w:pPr>
        <w:pStyle w:val="NoParagraphStyle"/>
        <w:spacing w:line="276" w:lineRule="auto"/>
        <w:ind w:firstLine="284"/>
        <w:jc w:val="both"/>
        <w:rPr>
          <w:rFonts w:ascii="Century Gothic" w:hAnsi="Century Gothic" w:cs="CenturyGothic"/>
          <w:sz w:val="22"/>
          <w:szCs w:val="22"/>
        </w:rPr>
      </w:pPr>
      <w:r w:rsidRPr="00C00A05">
        <w:rPr>
          <w:rFonts w:ascii="Century Gothic" w:hAnsi="Century Gothic" w:cs="CenturyGothic"/>
          <w:sz w:val="22"/>
          <w:szCs w:val="22"/>
        </w:rPr>
        <w:t xml:space="preserve">• contributing to the in-service training of staff </w:t>
      </w:r>
    </w:p>
    <w:p w:rsidRPr="00C00A05" w:rsidR="005240AA" w:rsidP="00EA0D20" w:rsidRDefault="005240AA" w14:paraId="509268E6" w14:textId="77777777">
      <w:pPr>
        <w:pStyle w:val="NoParagraphStyle"/>
        <w:spacing w:line="276" w:lineRule="auto"/>
        <w:ind w:left="284"/>
        <w:jc w:val="both"/>
        <w:rPr>
          <w:rFonts w:ascii="Century Gothic" w:hAnsi="Century Gothic" w:cs="CenturyGothic"/>
          <w:sz w:val="22"/>
          <w:szCs w:val="22"/>
        </w:rPr>
      </w:pPr>
      <w:r w:rsidRPr="00C00A05">
        <w:rPr>
          <w:rFonts w:ascii="Century Gothic" w:hAnsi="Century Gothic" w:cs="CenturyGothic"/>
          <w:sz w:val="22"/>
          <w:szCs w:val="22"/>
        </w:rPr>
        <w:t xml:space="preserve">• liaising with parents of SEN children, external agencies including the educational </w:t>
      </w:r>
    </w:p>
    <w:p w:rsidRPr="00C00A05" w:rsidR="005240AA" w:rsidP="00EA0D20" w:rsidRDefault="005240AA" w14:paraId="1BCF2D07" w14:textId="77777777">
      <w:pPr>
        <w:pStyle w:val="NoParagraphStyle"/>
        <w:spacing w:line="276" w:lineRule="auto"/>
        <w:ind w:left="284"/>
        <w:jc w:val="both"/>
        <w:rPr>
          <w:rFonts w:ascii="Century Gothic" w:hAnsi="Century Gothic" w:cs="CenturyGothic"/>
          <w:sz w:val="22"/>
          <w:szCs w:val="22"/>
        </w:rPr>
      </w:pPr>
      <w:r w:rsidRPr="00C00A05">
        <w:rPr>
          <w:rFonts w:ascii="Century Gothic" w:hAnsi="Century Gothic" w:cs="CenturyGothic"/>
          <w:sz w:val="22"/>
          <w:szCs w:val="22"/>
        </w:rPr>
        <w:t xml:space="preserve">   psychology service and other support agencies, medical and social services and  </w:t>
      </w:r>
    </w:p>
    <w:p w:rsidRPr="00C00A05" w:rsidR="005240AA" w:rsidP="00EA0D20" w:rsidRDefault="005240AA" w14:paraId="75FF277A" w14:textId="77777777">
      <w:pPr>
        <w:pStyle w:val="NoParagraphStyle"/>
        <w:spacing w:line="276" w:lineRule="auto"/>
        <w:ind w:left="284"/>
        <w:jc w:val="both"/>
        <w:rPr>
          <w:rFonts w:ascii="Century Gothic" w:hAnsi="Century Gothic" w:cs="CenturyGothic"/>
          <w:sz w:val="22"/>
          <w:szCs w:val="22"/>
        </w:rPr>
      </w:pPr>
      <w:r w:rsidRPr="00C00A05">
        <w:rPr>
          <w:rFonts w:ascii="Century Gothic" w:hAnsi="Century Gothic" w:cs="CenturyGothic"/>
          <w:sz w:val="22"/>
          <w:szCs w:val="22"/>
        </w:rPr>
        <w:t xml:space="preserve">   voluntary bodies</w:t>
      </w:r>
    </w:p>
    <w:p w:rsidRPr="00C00A05" w:rsidR="005240AA" w:rsidP="00EA0D20" w:rsidRDefault="005240AA" w14:paraId="589A6D87" w14:textId="77777777">
      <w:pPr>
        <w:pStyle w:val="NoParagraphStyle"/>
        <w:spacing w:line="276" w:lineRule="auto"/>
        <w:ind w:firstLine="284"/>
        <w:jc w:val="both"/>
        <w:rPr>
          <w:rFonts w:ascii="Century Gothic" w:hAnsi="Century Gothic" w:cs="CenturyGothic"/>
          <w:sz w:val="22"/>
          <w:szCs w:val="22"/>
        </w:rPr>
      </w:pPr>
      <w:r w:rsidRPr="00C00A05">
        <w:rPr>
          <w:rFonts w:ascii="Century Gothic" w:hAnsi="Century Gothic" w:cs="CenturyGothic"/>
          <w:sz w:val="22"/>
          <w:szCs w:val="22"/>
        </w:rPr>
        <w:t xml:space="preserve">• organising regular review meetings </w:t>
      </w:r>
    </w:p>
    <w:p w:rsidRPr="00C00A05" w:rsidR="005240AA" w:rsidP="00EA0D20" w:rsidRDefault="005240AA" w14:paraId="3768B7C6" w14:textId="77777777">
      <w:pPr>
        <w:pStyle w:val="NoParagraphStyle"/>
        <w:spacing w:line="276" w:lineRule="auto"/>
        <w:ind w:firstLine="284"/>
        <w:jc w:val="both"/>
        <w:rPr>
          <w:rFonts w:ascii="Century Gothic" w:hAnsi="Century Gothic" w:cs="CenturyGothic"/>
          <w:sz w:val="22"/>
          <w:szCs w:val="22"/>
        </w:rPr>
      </w:pPr>
      <w:r w:rsidRPr="00C00A05">
        <w:rPr>
          <w:rFonts w:ascii="Century Gothic" w:hAnsi="Century Gothic" w:cs="CenturyGothic"/>
          <w:sz w:val="22"/>
          <w:szCs w:val="22"/>
        </w:rPr>
        <w:t>• ensuring that appropriate Support Plans are in place</w:t>
      </w:r>
    </w:p>
    <w:p w:rsidRPr="00C00A05" w:rsidR="005240AA" w:rsidP="00EA0D20" w:rsidRDefault="005240AA" w14:paraId="4FB08BC7" w14:textId="77777777">
      <w:pPr>
        <w:spacing w:line="276" w:lineRule="auto"/>
        <w:jc w:val="both"/>
        <w:textAlignment w:val="baseline"/>
        <w:rPr>
          <w:rFonts w:ascii="Century Gothic" w:hAnsi="Century Gothic"/>
          <w:sz w:val="22"/>
          <w:szCs w:val="22"/>
        </w:rPr>
      </w:pPr>
    </w:p>
    <w:p w:rsidRPr="00C00A05" w:rsidR="005240AA" w:rsidP="00EA0D20" w:rsidRDefault="005240AA" w14:paraId="42EF3EEA" w14:textId="77777777">
      <w:pPr>
        <w:pStyle w:val="Header"/>
        <w:tabs>
          <w:tab w:val="clear" w:pos="4153"/>
          <w:tab w:val="clear" w:pos="8306"/>
        </w:tabs>
        <w:spacing w:line="276" w:lineRule="auto"/>
        <w:jc w:val="both"/>
        <w:rPr>
          <w:rFonts w:ascii="Century Gothic" w:hAnsi="Century Gothic"/>
          <w:b/>
          <w:sz w:val="22"/>
          <w:szCs w:val="22"/>
        </w:rPr>
      </w:pPr>
      <w:r w:rsidRPr="00C00A05">
        <w:rPr>
          <w:rFonts w:ascii="Century Gothic" w:hAnsi="Century Gothic"/>
          <w:b/>
          <w:sz w:val="22"/>
          <w:szCs w:val="22"/>
        </w:rPr>
        <w:t xml:space="preserve">Early Years Educators </w:t>
      </w:r>
    </w:p>
    <w:p w:rsidRPr="00C00A05" w:rsidR="00721111" w:rsidP="00EA0D20" w:rsidRDefault="00721111" w14:paraId="6F4D66E1" w14:textId="77777777">
      <w:pPr>
        <w:pStyle w:val="Header"/>
        <w:tabs>
          <w:tab w:val="clear" w:pos="4153"/>
          <w:tab w:val="clear" w:pos="8306"/>
        </w:tabs>
        <w:spacing w:line="276" w:lineRule="auto"/>
        <w:jc w:val="both"/>
        <w:rPr>
          <w:rFonts w:ascii="Century Gothic" w:hAnsi="Century Gothic"/>
          <w:sz w:val="22"/>
          <w:szCs w:val="22"/>
        </w:rPr>
      </w:pPr>
      <w:r w:rsidRPr="00C00A05">
        <w:rPr>
          <w:rFonts w:ascii="Century Gothic" w:hAnsi="Century Gothic"/>
          <w:sz w:val="22"/>
          <w:szCs w:val="22"/>
        </w:rPr>
        <w:t xml:space="preserve">Key persons have the following responsibility to: </w:t>
      </w:r>
    </w:p>
    <w:p w:rsidRPr="00C00A05" w:rsidR="00877B9A" w:rsidP="00EA0D20" w:rsidRDefault="00721111" w14:paraId="0770B7B5" w14:textId="77777777">
      <w:pPr>
        <w:pStyle w:val="Header"/>
        <w:numPr>
          <w:ilvl w:val="0"/>
          <w:numId w:val="4"/>
        </w:numPr>
        <w:tabs>
          <w:tab w:val="clear" w:pos="4153"/>
          <w:tab w:val="clear" w:pos="8306"/>
          <w:tab w:val="num" w:pos="567"/>
        </w:tabs>
        <w:spacing w:line="276" w:lineRule="auto"/>
        <w:ind w:left="709"/>
        <w:jc w:val="both"/>
        <w:rPr>
          <w:rFonts w:ascii="Century Gothic" w:hAnsi="Century Gothic"/>
          <w:sz w:val="22"/>
          <w:szCs w:val="22"/>
        </w:rPr>
      </w:pPr>
      <w:r w:rsidRPr="00C00A05">
        <w:rPr>
          <w:rFonts w:ascii="Century Gothic" w:hAnsi="Century Gothic"/>
          <w:sz w:val="22"/>
          <w:szCs w:val="22"/>
        </w:rPr>
        <w:t>provide ‘Quality First Teaching’ and a graduated appro</w:t>
      </w:r>
      <w:r w:rsidRPr="00C00A05" w:rsidR="00877B9A">
        <w:rPr>
          <w:rFonts w:ascii="Century Gothic" w:hAnsi="Century Gothic"/>
          <w:sz w:val="22"/>
          <w:szCs w:val="22"/>
        </w:rPr>
        <w:t>ach of assess, plan, do,</w:t>
      </w:r>
    </w:p>
    <w:p w:rsidRPr="00C00A05" w:rsidR="00721111" w:rsidP="00EA0D20" w:rsidRDefault="00877B9A" w14:paraId="0A4458E0" w14:textId="77777777">
      <w:pPr>
        <w:pStyle w:val="Header"/>
        <w:tabs>
          <w:tab w:val="clear" w:pos="4153"/>
          <w:tab w:val="clear" w:pos="8306"/>
        </w:tabs>
        <w:spacing w:line="276" w:lineRule="auto"/>
        <w:ind w:left="349"/>
        <w:jc w:val="both"/>
        <w:rPr>
          <w:rFonts w:ascii="Century Gothic" w:hAnsi="Century Gothic"/>
          <w:sz w:val="22"/>
          <w:szCs w:val="22"/>
        </w:rPr>
      </w:pPr>
      <w:r w:rsidRPr="00C00A05">
        <w:rPr>
          <w:rFonts w:ascii="Century Gothic" w:hAnsi="Century Gothic"/>
          <w:sz w:val="22"/>
          <w:szCs w:val="22"/>
        </w:rPr>
        <w:t xml:space="preserve">   </w:t>
      </w:r>
      <w:r w:rsidRPr="00C00A05" w:rsidR="005240AA">
        <w:rPr>
          <w:rFonts w:ascii="Century Gothic" w:hAnsi="Century Gothic"/>
          <w:sz w:val="22"/>
          <w:szCs w:val="22"/>
        </w:rPr>
        <w:t>review</w:t>
      </w:r>
    </w:p>
    <w:p w:rsidRPr="00C00A05" w:rsidR="00877B9A" w:rsidP="00EA0D20" w:rsidRDefault="005240AA" w14:paraId="7B122CBD" w14:textId="77777777">
      <w:pPr>
        <w:numPr>
          <w:ilvl w:val="0"/>
          <w:numId w:val="7"/>
        </w:numPr>
        <w:tabs>
          <w:tab w:val="clear" w:pos="720"/>
          <w:tab w:val="num" w:pos="567"/>
        </w:tabs>
        <w:overflowPunct w:val="0"/>
        <w:spacing w:after="200" w:line="276" w:lineRule="auto"/>
        <w:ind w:left="709"/>
        <w:contextualSpacing/>
        <w:jc w:val="both"/>
        <w:rPr>
          <w:rFonts w:ascii="Century Gothic" w:hAnsi="Century Gothic"/>
          <w:sz w:val="22"/>
          <w:szCs w:val="22"/>
          <w:lang w:val="en-GB" w:eastAsia="en-GB"/>
        </w:rPr>
      </w:pPr>
      <w:r w:rsidRPr="00C00A05">
        <w:rPr>
          <w:rFonts w:ascii="Century Gothic" w:hAnsi="Century Gothic" w:cs="Arial"/>
          <w:bCs/>
          <w:color w:val="000000"/>
          <w:kern w:val="24"/>
          <w:sz w:val="22"/>
          <w:szCs w:val="22"/>
          <w:lang w:val="en-GB" w:eastAsia="en-GB"/>
        </w:rPr>
        <w:t>focus on outcomes for the child and</w:t>
      </w:r>
      <w:r w:rsidRPr="00C00A05" w:rsidR="00721111">
        <w:rPr>
          <w:rFonts w:ascii="Century Gothic" w:hAnsi="Century Gothic" w:cs="Arial"/>
          <w:bCs/>
          <w:color w:val="000000"/>
          <w:kern w:val="24"/>
          <w:sz w:val="22"/>
          <w:szCs w:val="22"/>
          <w:lang w:val="en-GB" w:eastAsia="en-GB"/>
        </w:rPr>
        <w:t xml:space="preserve"> </w:t>
      </w:r>
      <w:r w:rsidRPr="00C00A05">
        <w:rPr>
          <w:rFonts w:ascii="Century Gothic" w:hAnsi="Century Gothic" w:cs="Arial"/>
          <w:color w:val="000000"/>
          <w:kern w:val="24"/>
          <w:sz w:val="22"/>
          <w:szCs w:val="22"/>
          <w:lang w:val="en-GB" w:eastAsia="en-GB"/>
        </w:rPr>
        <w:t>b</w:t>
      </w:r>
      <w:r w:rsidRPr="00C00A05" w:rsidR="00721111">
        <w:rPr>
          <w:rFonts w:ascii="Century Gothic" w:hAnsi="Century Gothic" w:cs="Arial"/>
          <w:color w:val="000000"/>
          <w:kern w:val="24"/>
          <w:sz w:val="22"/>
          <w:szCs w:val="22"/>
          <w:lang w:val="en-GB" w:eastAsia="en-GB"/>
        </w:rPr>
        <w:t>e clear about the outco</w:t>
      </w:r>
      <w:r w:rsidRPr="00C00A05" w:rsidR="00877B9A">
        <w:rPr>
          <w:rFonts w:ascii="Century Gothic" w:hAnsi="Century Gothic" w:cs="Arial"/>
          <w:color w:val="000000"/>
          <w:kern w:val="24"/>
          <w:sz w:val="22"/>
          <w:szCs w:val="22"/>
          <w:lang w:val="en-GB" w:eastAsia="en-GB"/>
        </w:rPr>
        <w:t>me wanted from any</w:t>
      </w:r>
    </w:p>
    <w:p w:rsidRPr="00C00A05" w:rsidR="00721111" w:rsidP="00EA0D20" w:rsidRDefault="00877B9A" w14:paraId="034B44AD" w14:textId="77777777">
      <w:pPr>
        <w:overflowPunct w:val="0"/>
        <w:spacing w:after="200" w:line="276" w:lineRule="auto"/>
        <w:ind w:left="349"/>
        <w:contextualSpacing/>
        <w:jc w:val="both"/>
        <w:rPr>
          <w:rFonts w:ascii="Century Gothic" w:hAnsi="Century Gothic"/>
          <w:sz w:val="22"/>
          <w:szCs w:val="22"/>
          <w:lang w:val="en-GB" w:eastAsia="en-GB"/>
        </w:rPr>
      </w:pPr>
      <w:r w:rsidRPr="00C00A05">
        <w:rPr>
          <w:rFonts w:ascii="Century Gothic" w:hAnsi="Century Gothic" w:cs="Arial"/>
          <w:color w:val="000000"/>
          <w:kern w:val="24"/>
          <w:sz w:val="22"/>
          <w:szCs w:val="22"/>
          <w:lang w:val="en-GB" w:eastAsia="en-GB"/>
        </w:rPr>
        <w:t xml:space="preserve">   </w:t>
      </w:r>
      <w:r w:rsidRPr="00C00A05" w:rsidR="005240AA">
        <w:rPr>
          <w:rFonts w:ascii="Century Gothic" w:hAnsi="Century Gothic" w:cs="Arial"/>
          <w:color w:val="000000"/>
          <w:kern w:val="24"/>
          <w:sz w:val="22"/>
          <w:szCs w:val="22"/>
          <w:lang w:val="en-GB" w:eastAsia="en-GB"/>
        </w:rPr>
        <w:t>SEN support</w:t>
      </w:r>
      <w:r w:rsidRPr="00C00A05" w:rsidR="005428EF">
        <w:rPr>
          <w:rFonts w:ascii="Century Gothic" w:hAnsi="Century Gothic" w:cs="Arial"/>
          <w:color w:val="000000"/>
          <w:kern w:val="24"/>
          <w:sz w:val="22"/>
          <w:szCs w:val="22"/>
          <w:lang w:val="en-GB" w:eastAsia="en-GB"/>
        </w:rPr>
        <w:t xml:space="preserve"> </w:t>
      </w:r>
      <w:r w:rsidRPr="00C00A05" w:rsidR="00721111">
        <w:rPr>
          <w:rFonts w:ascii="Century Gothic" w:hAnsi="Century Gothic" w:cs="Arial"/>
          <w:color w:val="000000"/>
          <w:kern w:val="24"/>
          <w:sz w:val="22"/>
          <w:szCs w:val="22"/>
          <w:lang w:val="en-GB" w:eastAsia="en-GB"/>
        </w:rPr>
        <w:t xml:space="preserve"> </w:t>
      </w:r>
    </w:p>
    <w:p w:rsidRPr="00C00A05" w:rsidR="005428EF" w:rsidP="00EA0D20" w:rsidRDefault="00721111" w14:paraId="7996579E" w14:textId="77777777">
      <w:pPr>
        <w:numPr>
          <w:ilvl w:val="0"/>
          <w:numId w:val="7"/>
        </w:numPr>
        <w:tabs>
          <w:tab w:val="clear" w:pos="720"/>
          <w:tab w:val="num" w:pos="567"/>
        </w:tabs>
        <w:overflowPunct w:val="0"/>
        <w:spacing w:after="200" w:line="276" w:lineRule="auto"/>
        <w:ind w:left="709"/>
        <w:contextualSpacing/>
        <w:jc w:val="both"/>
        <w:rPr>
          <w:rFonts w:ascii="Century Gothic" w:hAnsi="Century Gothic"/>
          <w:sz w:val="22"/>
          <w:szCs w:val="22"/>
          <w:lang w:val="en-GB" w:eastAsia="en-GB"/>
        </w:rPr>
      </w:pPr>
      <w:r w:rsidRPr="00C00A05">
        <w:rPr>
          <w:rFonts w:ascii="Century Gothic" w:hAnsi="Century Gothic" w:cs="Arial"/>
          <w:bCs/>
          <w:color w:val="000000"/>
          <w:kern w:val="24"/>
          <w:sz w:val="22"/>
          <w:szCs w:val="22"/>
          <w:lang w:val="en-GB" w:eastAsia="en-GB"/>
        </w:rPr>
        <w:t>be responsible for me</w:t>
      </w:r>
      <w:r w:rsidRPr="00C00A05" w:rsidR="005240AA">
        <w:rPr>
          <w:rFonts w:ascii="Century Gothic" w:hAnsi="Century Gothic" w:cs="Arial"/>
          <w:bCs/>
          <w:color w:val="000000"/>
          <w:kern w:val="24"/>
          <w:sz w:val="22"/>
          <w:szCs w:val="22"/>
          <w:lang w:val="en-GB" w:eastAsia="en-GB"/>
        </w:rPr>
        <w:t>eting special educational needs,</w:t>
      </w:r>
      <w:r w:rsidRPr="00C00A05">
        <w:rPr>
          <w:rFonts w:ascii="Century Gothic" w:hAnsi="Century Gothic" w:cs="Arial"/>
          <w:bCs/>
          <w:color w:val="000000"/>
          <w:kern w:val="24"/>
          <w:sz w:val="22"/>
          <w:szCs w:val="22"/>
          <w:lang w:val="en-GB" w:eastAsia="en-GB"/>
        </w:rPr>
        <w:t xml:space="preserve"> </w:t>
      </w:r>
      <w:r w:rsidRPr="00C00A05" w:rsidR="005240AA">
        <w:rPr>
          <w:rFonts w:ascii="Century Gothic" w:hAnsi="Century Gothic" w:cs="Arial"/>
          <w:color w:val="000000"/>
          <w:kern w:val="24"/>
          <w:sz w:val="22"/>
          <w:szCs w:val="22"/>
          <w:lang w:val="en-GB" w:eastAsia="en-GB"/>
        </w:rPr>
        <w:t>using</w:t>
      </w:r>
      <w:r w:rsidRPr="00C00A05" w:rsidR="00877B9A">
        <w:rPr>
          <w:rFonts w:ascii="Century Gothic" w:hAnsi="Century Gothic" w:cs="Arial"/>
          <w:color w:val="000000"/>
          <w:kern w:val="24"/>
          <w:sz w:val="22"/>
          <w:szCs w:val="22"/>
          <w:lang w:val="en-GB" w:eastAsia="en-GB"/>
        </w:rPr>
        <w:t xml:space="preserve"> the </w:t>
      </w:r>
      <w:r w:rsidRPr="00C00A05" w:rsidR="005428EF">
        <w:rPr>
          <w:rFonts w:ascii="Century Gothic" w:hAnsi="Century Gothic" w:cs="Arial"/>
          <w:color w:val="000000"/>
          <w:kern w:val="24"/>
          <w:sz w:val="22"/>
          <w:szCs w:val="22"/>
          <w:lang w:val="en-GB" w:eastAsia="en-GB"/>
        </w:rPr>
        <w:t>expertise of the</w:t>
      </w:r>
    </w:p>
    <w:p w:rsidRPr="00C00A05" w:rsidR="00721111" w:rsidP="00EA0D20" w:rsidRDefault="005428EF" w14:paraId="17AC4024" w14:textId="77777777">
      <w:pPr>
        <w:overflowPunct w:val="0"/>
        <w:spacing w:after="200" w:line="276" w:lineRule="auto"/>
        <w:ind w:left="349"/>
        <w:contextualSpacing/>
        <w:jc w:val="both"/>
        <w:rPr>
          <w:rFonts w:ascii="Century Gothic" w:hAnsi="Century Gothic"/>
          <w:sz w:val="22"/>
          <w:szCs w:val="22"/>
          <w:lang w:val="en-GB" w:eastAsia="en-GB"/>
        </w:rPr>
      </w:pPr>
      <w:r w:rsidRPr="00C00A05">
        <w:rPr>
          <w:rFonts w:ascii="Century Gothic" w:hAnsi="Century Gothic" w:cs="Arial"/>
          <w:color w:val="000000"/>
          <w:kern w:val="24"/>
          <w:sz w:val="22"/>
          <w:szCs w:val="22"/>
          <w:lang w:val="en-GB" w:eastAsia="en-GB"/>
        </w:rPr>
        <w:t xml:space="preserve">   Outreach workers and the </w:t>
      </w:r>
      <w:r w:rsidRPr="00C00A05" w:rsidR="00877B9A">
        <w:rPr>
          <w:rFonts w:ascii="Century Gothic" w:hAnsi="Century Gothic" w:cs="Arial"/>
          <w:color w:val="000000"/>
          <w:kern w:val="24"/>
          <w:sz w:val="22"/>
          <w:szCs w:val="22"/>
          <w:lang w:val="en-GB" w:eastAsia="en-GB"/>
        </w:rPr>
        <w:t>SENCO</w:t>
      </w:r>
      <w:r w:rsidRPr="00C00A05">
        <w:rPr>
          <w:rFonts w:ascii="Century Gothic" w:hAnsi="Century Gothic"/>
          <w:sz w:val="22"/>
          <w:szCs w:val="22"/>
          <w:lang w:val="en-GB" w:eastAsia="en-GB"/>
        </w:rPr>
        <w:t xml:space="preserve"> </w:t>
      </w:r>
      <w:r w:rsidRPr="00C00A05" w:rsidR="00721111">
        <w:rPr>
          <w:rFonts w:ascii="Century Gothic" w:hAnsi="Century Gothic" w:cs="Arial"/>
          <w:color w:val="000000"/>
          <w:kern w:val="24"/>
          <w:sz w:val="22"/>
          <w:szCs w:val="22"/>
          <w:lang w:val="en-GB" w:eastAsia="en-GB"/>
        </w:rPr>
        <w:t>to support the quality of teaching</w:t>
      </w:r>
    </w:p>
    <w:p w:rsidRPr="00C00A05" w:rsidR="00721111" w:rsidP="00EA0D20" w:rsidRDefault="00721111" w14:paraId="4625534F" w14:textId="77777777">
      <w:pPr>
        <w:numPr>
          <w:ilvl w:val="0"/>
          <w:numId w:val="7"/>
        </w:numPr>
        <w:tabs>
          <w:tab w:val="clear" w:pos="720"/>
          <w:tab w:val="num" w:pos="567"/>
        </w:tabs>
        <w:overflowPunct w:val="0"/>
        <w:spacing w:after="200" w:line="276" w:lineRule="auto"/>
        <w:ind w:left="709"/>
        <w:contextualSpacing/>
        <w:jc w:val="both"/>
        <w:rPr>
          <w:rFonts w:ascii="Century Gothic" w:hAnsi="Century Gothic"/>
          <w:sz w:val="22"/>
          <w:szCs w:val="22"/>
          <w:lang w:val="en-GB" w:eastAsia="en-GB"/>
        </w:rPr>
      </w:pPr>
      <w:r w:rsidRPr="00C00A05">
        <w:rPr>
          <w:rFonts w:ascii="Century Gothic" w:hAnsi="Century Gothic" w:cs="Arial"/>
          <w:bCs/>
          <w:color w:val="000000"/>
          <w:kern w:val="24"/>
          <w:sz w:val="22"/>
          <w:szCs w:val="22"/>
          <w:lang w:val="en-GB" w:eastAsia="en-GB"/>
        </w:rPr>
        <w:t>have h</w:t>
      </w:r>
      <w:r w:rsidRPr="00C00A05" w:rsidR="005240AA">
        <w:rPr>
          <w:rFonts w:ascii="Century Gothic" w:hAnsi="Century Gothic" w:cs="Arial"/>
          <w:bCs/>
          <w:color w:val="000000"/>
          <w:kern w:val="24"/>
          <w:sz w:val="22"/>
          <w:szCs w:val="22"/>
          <w:lang w:val="en-GB" w:eastAsia="en-GB"/>
        </w:rPr>
        <w:t>igh aspirations for every child</w:t>
      </w:r>
    </w:p>
    <w:p w:rsidRPr="00C00A05" w:rsidR="00877B9A" w:rsidP="00EA0D20" w:rsidRDefault="005240AA" w14:paraId="20F9DA50" w14:textId="77777777">
      <w:pPr>
        <w:numPr>
          <w:ilvl w:val="0"/>
          <w:numId w:val="7"/>
        </w:numPr>
        <w:tabs>
          <w:tab w:val="clear" w:pos="720"/>
          <w:tab w:val="num" w:pos="567"/>
        </w:tabs>
        <w:overflowPunct w:val="0"/>
        <w:spacing w:after="200" w:line="276" w:lineRule="auto"/>
        <w:ind w:left="709"/>
        <w:contextualSpacing/>
        <w:jc w:val="both"/>
        <w:rPr>
          <w:rFonts w:ascii="Century Gothic" w:hAnsi="Century Gothic"/>
          <w:sz w:val="22"/>
          <w:szCs w:val="22"/>
          <w:lang w:val="en-GB" w:eastAsia="en-GB"/>
        </w:rPr>
      </w:pPr>
      <w:r w:rsidRPr="00C00A05">
        <w:rPr>
          <w:rFonts w:ascii="Century Gothic" w:hAnsi="Century Gothic" w:cs="Arial"/>
          <w:bCs/>
          <w:color w:val="000000"/>
          <w:kern w:val="24"/>
          <w:sz w:val="22"/>
          <w:szCs w:val="22"/>
          <w:lang w:val="en-GB" w:eastAsia="en-GB"/>
        </w:rPr>
        <w:t>work in partnership with children</w:t>
      </w:r>
      <w:r w:rsidRPr="00C00A05" w:rsidR="00721111">
        <w:rPr>
          <w:rFonts w:ascii="Century Gothic" w:hAnsi="Century Gothic" w:cs="Arial"/>
          <w:bCs/>
          <w:color w:val="000000"/>
          <w:kern w:val="24"/>
          <w:sz w:val="22"/>
          <w:szCs w:val="22"/>
          <w:lang w:val="en-GB" w:eastAsia="en-GB"/>
        </w:rPr>
        <w:t xml:space="preserve"> and parents/carers in planning and review</w:t>
      </w:r>
      <w:r w:rsidRPr="00C00A05" w:rsidR="00877B9A">
        <w:rPr>
          <w:rFonts w:ascii="Century Gothic" w:hAnsi="Century Gothic" w:cs="Arial"/>
          <w:bCs/>
          <w:color w:val="000000"/>
          <w:kern w:val="24"/>
          <w:sz w:val="22"/>
          <w:szCs w:val="22"/>
          <w:lang w:val="en-GB" w:eastAsia="en-GB"/>
        </w:rPr>
        <w:t>ing</w:t>
      </w:r>
    </w:p>
    <w:p w:rsidRPr="00C00A05" w:rsidR="00721111" w:rsidP="00EA0D20" w:rsidRDefault="00877B9A" w14:paraId="2C38F605" w14:textId="77777777">
      <w:pPr>
        <w:overflowPunct w:val="0"/>
        <w:spacing w:after="200" w:line="276" w:lineRule="auto"/>
        <w:ind w:left="349"/>
        <w:contextualSpacing/>
        <w:jc w:val="both"/>
        <w:rPr>
          <w:rFonts w:ascii="Century Gothic" w:hAnsi="Century Gothic"/>
          <w:sz w:val="22"/>
          <w:szCs w:val="22"/>
          <w:lang w:val="en-GB" w:eastAsia="en-GB"/>
        </w:rPr>
      </w:pPr>
      <w:r w:rsidRPr="00C00A05">
        <w:rPr>
          <w:rFonts w:ascii="Century Gothic" w:hAnsi="Century Gothic" w:cs="Arial"/>
          <w:bCs/>
          <w:color w:val="000000"/>
          <w:kern w:val="24"/>
          <w:sz w:val="22"/>
          <w:szCs w:val="22"/>
          <w:lang w:val="en-GB" w:eastAsia="en-GB"/>
        </w:rPr>
        <w:t xml:space="preserve">   </w:t>
      </w:r>
      <w:r w:rsidRPr="00C00A05" w:rsidR="00721111">
        <w:rPr>
          <w:rFonts w:ascii="Century Gothic" w:hAnsi="Century Gothic" w:cs="Arial"/>
          <w:bCs/>
          <w:color w:val="000000"/>
          <w:kern w:val="24"/>
          <w:sz w:val="22"/>
          <w:szCs w:val="22"/>
          <w:lang w:val="en-GB" w:eastAsia="en-GB"/>
        </w:rPr>
        <w:t>progress, s</w:t>
      </w:r>
      <w:r w:rsidRPr="00C00A05" w:rsidR="00721111">
        <w:rPr>
          <w:rFonts w:ascii="Century Gothic" w:hAnsi="Century Gothic" w:cs="Arial"/>
          <w:color w:val="000000"/>
          <w:kern w:val="24"/>
          <w:sz w:val="22"/>
          <w:szCs w:val="22"/>
          <w:lang w:val="en-GB" w:eastAsia="en-GB"/>
        </w:rPr>
        <w:t>eek their views and prov</w:t>
      </w:r>
      <w:r w:rsidRPr="00C00A05" w:rsidR="005240AA">
        <w:rPr>
          <w:rFonts w:ascii="Century Gothic" w:hAnsi="Century Gothic" w:cs="Arial"/>
          <w:color w:val="000000"/>
          <w:kern w:val="24"/>
          <w:sz w:val="22"/>
          <w:szCs w:val="22"/>
          <w:lang w:val="en-GB" w:eastAsia="en-GB"/>
        </w:rPr>
        <w:t>ide regular updates on progress</w:t>
      </w:r>
    </w:p>
    <w:p w:rsidR="00C00A05" w:rsidP="00EA0D20" w:rsidRDefault="00C00A05" w14:paraId="13792C95" w14:textId="77777777">
      <w:pPr>
        <w:pStyle w:val="Header"/>
        <w:tabs>
          <w:tab w:val="clear" w:pos="4153"/>
          <w:tab w:val="clear" w:pos="8306"/>
        </w:tabs>
        <w:spacing w:line="276" w:lineRule="auto"/>
        <w:jc w:val="both"/>
        <w:rPr>
          <w:rFonts w:ascii="Century Gothic" w:hAnsi="Century Gothic"/>
          <w:b/>
          <w:sz w:val="22"/>
          <w:szCs w:val="22"/>
          <w:lang w:val="en-US"/>
        </w:rPr>
      </w:pPr>
    </w:p>
    <w:p w:rsidRPr="00C00A05" w:rsidR="000304D9" w:rsidP="00EA0D20" w:rsidRDefault="000304D9" w14:paraId="26F80E7D" w14:textId="0B27DDEB">
      <w:pPr>
        <w:pStyle w:val="Header"/>
        <w:tabs>
          <w:tab w:val="clear" w:pos="4153"/>
          <w:tab w:val="clear" w:pos="8306"/>
        </w:tabs>
        <w:spacing w:line="276" w:lineRule="auto"/>
        <w:jc w:val="both"/>
        <w:rPr>
          <w:rFonts w:ascii="Century Gothic" w:hAnsi="Century Gothic"/>
          <w:b/>
          <w:sz w:val="22"/>
          <w:szCs w:val="22"/>
          <w:lang w:val="en-US"/>
        </w:rPr>
      </w:pPr>
      <w:r w:rsidRPr="00C00A05">
        <w:rPr>
          <w:rFonts w:ascii="Century Gothic" w:hAnsi="Century Gothic"/>
          <w:b/>
          <w:sz w:val="22"/>
          <w:szCs w:val="22"/>
          <w:lang w:val="en-US"/>
        </w:rPr>
        <w:t>LA Learning Support Officers</w:t>
      </w:r>
    </w:p>
    <w:p w:rsidRPr="00C00A05" w:rsidR="005240AA" w:rsidP="00EA0D20" w:rsidRDefault="005240AA" w14:paraId="4437D8CC" w14:textId="1A757436">
      <w:pPr>
        <w:pStyle w:val="Header"/>
        <w:tabs>
          <w:tab w:val="clear" w:pos="4153"/>
          <w:tab w:val="clear" w:pos="8306"/>
        </w:tabs>
        <w:spacing w:line="276" w:lineRule="auto"/>
        <w:jc w:val="both"/>
        <w:rPr>
          <w:rFonts w:ascii="Century Gothic" w:hAnsi="Century Gothic"/>
          <w:sz w:val="22"/>
          <w:szCs w:val="22"/>
        </w:rPr>
      </w:pPr>
      <w:r w:rsidRPr="00C00A05">
        <w:rPr>
          <w:rFonts w:ascii="Century Gothic" w:hAnsi="Century Gothic"/>
          <w:sz w:val="22"/>
          <w:szCs w:val="22"/>
        </w:rPr>
        <w:t xml:space="preserve">Outreach Workers work with SEN </w:t>
      </w:r>
      <w:r w:rsidRPr="00C00A05" w:rsidR="00877B9A">
        <w:rPr>
          <w:rFonts w:ascii="Century Gothic" w:hAnsi="Century Gothic"/>
          <w:sz w:val="22"/>
          <w:szCs w:val="22"/>
        </w:rPr>
        <w:t xml:space="preserve">children to support them and help them to access all areas of Nursery </w:t>
      </w:r>
      <w:r w:rsidRPr="00C00A05" w:rsidR="0048064C">
        <w:rPr>
          <w:rFonts w:ascii="Century Gothic" w:hAnsi="Century Gothic"/>
          <w:sz w:val="22"/>
          <w:szCs w:val="22"/>
        </w:rPr>
        <w:t>to ensure they have every possible opportunity</w:t>
      </w:r>
      <w:r w:rsidRPr="00C00A05" w:rsidR="005428EF">
        <w:rPr>
          <w:rFonts w:ascii="Century Gothic" w:hAnsi="Century Gothic"/>
          <w:sz w:val="22"/>
          <w:szCs w:val="22"/>
        </w:rPr>
        <w:t xml:space="preserve"> to reach their full potential. They have the following responsibilities:</w:t>
      </w:r>
    </w:p>
    <w:p w:rsidRPr="00C00A05" w:rsidR="00816FB0" w:rsidP="00EA0D20" w:rsidRDefault="00816FB0" w14:paraId="2D84ED04" w14:textId="77777777">
      <w:pPr>
        <w:pStyle w:val="Header"/>
        <w:tabs>
          <w:tab w:val="clear" w:pos="4153"/>
          <w:tab w:val="clear" w:pos="8306"/>
        </w:tabs>
        <w:spacing w:line="276" w:lineRule="auto"/>
        <w:jc w:val="both"/>
        <w:rPr>
          <w:rFonts w:ascii="Century Gothic" w:hAnsi="Century Gothic"/>
          <w:sz w:val="22"/>
          <w:szCs w:val="22"/>
        </w:rPr>
      </w:pPr>
    </w:p>
    <w:p w:rsidRPr="00C00A05" w:rsidR="005240AA" w:rsidP="00EA0D20" w:rsidRDefault="005428EF" w14:paraId="5F85834D" w14:textId="77777777">
      <w:pPr>
        <w:numPr>
          <w:ilvl w:val="0"/>
          <w:numId w:val="8"/>
        </w:numPr>
        <w:spacing w:after="200" w:line="276" w:lineRule="auto"/>
        <w:contextualSpacing/>
        <w:jc w:val="both"/>
        <w:rPr>
          <w:rFonts w:ascii="Century Gothic" w:hAnsi="Century Gothic"/>
          <w:sz w:val="22"/>
          <w:szCs w:val="22"/>
          <w:lang w:val="en-GB" w:eastAsia="en-GB"/>
        </w:rPr>
      </w:pPr>
      <w:r w:rsidRPr="00C00A05">
        <w:rPr>
          <w:rFonts w:ascii="Century Gothic" w:hAnsi="Century Gothic" w:eastAsia="Calibri" w:cs="Arial"/>
          <w:color w:val="000000"/>
          <w:kern w:val="24"/>
          <w:sz w:val="22"/>
          <w:szCs w:val="22"/>
          <w:lang w:val="en-GB" w:eastAsia="en-GB"/>
        </w:rPr>
        <w:lastRenderedPageBreak/>
        <w:t xml:space="preserve">to </w:t>
      </w:r>
      <w:r w:rsidRPr="00C00A05" w:rsidR="0049292D">
        <w:rPr>
          <w:rFonts w:ascii="Century Gothic" w:hAnsi="Century Gothic" w:eastAsia="Calibri" w:cs="Arial"/>
          <w:color w:val="000000"/>
          <w:kern w:val="24"/>
          <w:sz w:val="22"/>
          <w:szCs w:val="22"/>
          <w:lang w:val="en-GB" w:eastAsia="en-GB"/>
        </w:rPr>
        <w:t xml:space="preserve">contribute to support plans which </w:t>
      </w:r>
      <w:r w:rsidRPr="00C00A05">
        <w:rPr>
          <w:rFonts w:ascii="Century Gothic" w:hAnsi="Century Gothic" w:eastAsia="Calibri" w:cs="Arial"/>
          <w:color w:val="000000"/>
          <w:kern w:val="24"/>
          <w:sz w:val="22"/>
          <w:szCs w:val="22"/>
          <w:lang w:val="en-GB" w:eastAsia="en-GB"/>
        </w:rPr>
        <w:t>focus</w:t>
      </w:r>
      <w:r w:rsidRPr="00C00A05" w:rsidR="005240AA">
        <w:rPr>
          <w:rFonts w:ascii="Century Gothic" w:hAnsi="Century Gothic" w:eastAsia="Calibri" w:cs="Arial"/>
          <w:color w:val="000000"/>
          <w:kern w:val="24"/>
          <w:sz w:val="22"/>
          <w:szCs w:val="22"/>
          <w:lang w:val="en-GB" w:eastAsia="en-GB"/>
        </w:rPr>
        <w:t xml:space="preserve"> on the achievement of specific outcomes within the graduated approach to SEN</w:t>
      </w:r>
      <w:r w:rsidRPr="00C00A05">
        <w:rPr>
          <w:rFonts w:ascii="Century Gothic" w:hAnsi="Century Gothic" w:eastAsia="Calibri" w:cs="Arial"/>
          <w:color w:val="000000"/>
          <w:kern w:val="24"/>
          <w:sz w:val="22"/>
          <w:szCs w:val="22"/>
          <w:lang w:val="en-GB" w:eastAsia="en-GB"/>
        </w:rPr>
        <w:t>, in agreement</w:t>
      </w:r>
      <w:r w:rsidRPr="00C00A05" w:rsidR="005240AA">
        <w:rPr>
          <w:rFonts w:ascii="Century Gothic" w:hAnsi="Century Gothic" w:eastAsia="Calibri" w:cs="Arial"/>
          <w:color w:val="000000"/>
          <w:kern w:val="24"/>
          <w:sz w:val="22"/>
          <w:szCs w:val="22"/>
          <w:lang w:val="en-GB" w:eastAsia="en-GB"/>
        </w:rPr>
        <w:t xml:space="preserve"> with parents</w:t>
      </w:r>
      <w:r w:rsidRPr="00C00A05">
        <w:rPr>
          <w:rFonts w:ascii="Century Gothic" w:hAnsi="Century Gothic" w:eastAsia="Calibri" w:cs="Arial"/>
          <w:color w:val="000000"/>
          <w:kern w:val="24"/>
          <w:sz w:val="22"/>
          <w:szCs w:val="22"/>
          <w:lang w:val="en-GB" w:eastAsia="en-GB"/>
        </w:rPr>
        <w:t xml:space="preserve"> and carers</w:t>
      </w:r>
      <w:r w:rsidRPr="00C00A05" w:rsidR="00112870">
        <w:rPr>
          <w:rFonts w:ascii="Century Gothic" w:hAnsi="Century Gothic" w:eastAsia="Calibri" w:cs="Arial"/>
          <w:color w:val="000000"/>
          <w:kern w:val="24"/>
          <w:sz w:val="22"/>
          <w:szCs w:val="22"/>
          <w:lang w:val="en-GB" w:eastAsia="en-GB"/>
        </w:rPr>
        <w:t xml:space="preserve"> </w:t>
      </w:r>
    </w:p>
    <w:p w:rsidRPr="00C00A05" w:rsidR="005428EF" w:rsidP="00EA0D20" w:rsidRDefault="005428EF" w14:paraId="200AFA70" w14:textId="77777777">
      <w:pPr>
        <w:numPr>
          <w:ilvl w:val="0"/>
          <w:numId w:val="8"/>
        </w:numPr>
        <w:spacing w:after="200" w:line="276" w:lineRule="auto"/>
        <w:contextualSpacing/>
        <w:jc w:val="both"/>
        <w:rPr>
          <w:rFonts w:ascii="Century Gothic" w:hAnsi="Century Gothic"/>
          <w:sz w:val="22"/>
          <w:szCs w:val="22"/>
          <w:lang w:val="en-GB" w:eastAsia="en-GB"/>
        </w:rPr>
      </w:pPr>
      <w:r w:rsidRPr="00C00A05">
        <w:rPr>
          <w:rFonts w:ascii="Century Gothic" w:hAnsi="Century Gothic" w:eastAsia="Calibri" w:cs="Arial"/>
          <w:color w:val="000000"/>
          <w:kern w:val="24"/>
          <w:sz w:val="22"/>
          <w:szCs w:val="22"/>
          <w:lang w:val="en-GB" w:eastAsia="en-GB"/>
        </w:rPr>
        <w:t xml:space="preserve">to work in </w:t>
      </w:r>
      <w:r w:rsidRPr="00C00A05" w:rsidR="0049292D">
        <w:rPr>
          <w:rFonts w:ascii="Century Gothic" w:hAnsi="Century Gothic" w:eastAsia="Calibri" w:cs="Arial"/>
          <w:color w:val="000000"/>
          <w:kern w:val="24"/>
          <w:sz w:val="22"/>
          <w:szCs w:val="22"/>
          <w:lang w:val="en-GB" w:eastAsia="en-GB"/>
        </w:rPr>
        <w:t xml:space="preserve">partnership with other agencies and be part of a multi-agency approach </w:t>
      </w:r>
    </w:p>
    <w:p w:rsidRPr="00C00A05" w:rsidR="00112870" w:rsidP="00EA0D20" w:rsidRDefault="00112870" w14:paraId="734910A5" w14:textId="77777777">
      <w:pPr>
        <w:pStyle w:val="NoParagraphStyle"/>
        <w:spacing w:line="276" w:lineRule="auto"/>
        <w:jc w:val="both"/>
        <w:rPr>
          <w:rFonts w:ascii="Century Gothic" w:hAnsi="Century Gothic" w:cs="CenturyGothic-Bold"/>
          <w:b/>
          <w:bCs/>
          <w:sz w:val="22"/>
          <w:szCs w:val="22"/>
        </w:rPr>
      </w:pPr>
    </w:p>
    <w:p w:rsidRPr="00C00A05" w:rsidR="006B13CE" w:rsidP="00EA0D20" w:rsidRDefault="006B13CE" w14:paraId="55108DAA" w14:textId="77777777">
      <w:pPr>
        <w:pStyle w:val="NoParagraphStyle"/>
        <w:spacing w:line="276" w:lineRule="auto"/>
        <w:jc w:val="both"/>
        <w:rPr>
          <w:rFonts w:ascii="Century Gothic" w:hAnsi="Century Gothic" w:cs="CenturyGothic-Bold"/>
          <w:b/>
          <w:bCs/>
          <w:sz w:val="22"/>
          <w:szCs w:val="22"/>
        </w:rPr>
      </w:pPr>
      <w:r w:rsidRPr="00C00A05">
        <w:rPr>
          <w:rFonts w:ascii="Century Gothic" w:hAnsi="Century Gothic" w:cs="CenturyGothic-Bold"/>
          <w:b/>
          <w:bCs/>
          <w:sz w:val="22"/>
          <w:szCs w:val="22"/>
        </w:rPr>
        <w:t xml:space="preserve">Identifying needs in the early years </w:t>
      </w:r>
    </w:p>
    <w:p w:rsidRPr="00C00A05" w:rsidR="006B13CE" w:rsidP="00EA0D20" w:rsidRDefault="006B13CE" w14:paraId="7717992F" w14:textId="77777777">
      <w:pPr>
        <w:pStyle w:val="NoParagraphStyle"/>
        <w:spacing w:line="276" w:lineRule="auto"/>
        <w:jc w:val="both"/>
        <w:rPr>
          <w:rFonts w:ascii="Century Gothic" w:hAnsi="Century Gothic" w:cs="CenturyGothic-Italic"/>
          <w:i/>
          <w:iCs/>
          <w:sz w:val="22"/>
          <w:szCs w:val="22"/>
        </w:rPr>
      </w:pPr>
      <w:r w:rsidRPr="00C00A05">
        <w:rPr>
          <w:rFonts w:ascii="Century Gothic" w:hAnsi="Century Gothic" w:cs="CenturyGothic"/>
          <w:sz w:val="22"/>
          <w:szCs w:val="22"/>
        </w:rPr>
        <w:t xml:space="preserve">5.28 </w:t>
      </w:r>
      <w:r w:rsidRPr="00C00A05">
        <w:rPr>
          <w:rFonts w:ascii="Century Gothic" w:hAnsi="Century Gothic" w:cs="CenturyGothic-Italic"/>
          <w:i/>
          <w:iCs/>
          <w:sz w:val="22"/>
          <w:szCs w:val="22"/>
        </w:rPr>
        <w:t xml:space="preserve">Where a child appears to be behind expected levels, or where a child’s progress gives cause for concern, practitioners should consider all the information about the child’s learning and development from within and beyond the setting, from formal checks, from practitioner observations and from any more detailed assessment of the child’s needs. </w:t>
      </w:r>
    </w:p>
    <w:p w:rsidRPr="00C00A05" w:rsidR="006B13CE" w:rsidP="00EA0D20" w:rsidRDefault="006B13CE" w14:paraId="5F5C8587" w14:textId="77777777">
      <w:pPr>
        <w:pStyle w:val="NoParagraphStyle"/>
        <w:spacing w:line="276" w:lineRule="auto"/>
        <w:jc w:val="both"/>
        <w:rPr>
          <w:rFonts w:ascii="Century Gothic" w:hAnsi="Century Gothic" w:cs="CenturyGothic-Italic"/>
          <w:i/>
          <w:iCs/>
          <w:sz w:val="22"/>
          <w:szCs w:val="22"/>
        </w:rPr>
      </w:pPr>
    </w:p>
    <w:p w:rsidRPr="00C00A05" w:rsidR="006B13CE" w:rsidP="00EA0D20" w:rsidRDefault="006B13CE" w14:paraId="7B7B63C8"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Early years providers should consider information on a child’s progress across the prime areas. Within Durham the local authority assessment package supports practitioners in recording and monitoring the progress of individual and groups of children. This can assist in supporting practitioners in the early identification of an emerging need and/ or delay in a child’s development. </w:t>
      </w:r>
    </w:p>
    <w:p w:rsidRPr="00C00A05" w:rsidR="006B13CE" w:rsidP="00EA0D20" w:rsidRDefault="006B13CE" w14:paraId="47AFE465" w14:textId="77777777">
      <w:pPr>
        <w:pStyle w:val="NoParagraphStyle"/>
        <w:spacing w:line="276" w:lineRule="auto"/>
        <w:jc w:val="both"/>
        <w:rPr>
          <w:rFonts w:ascii="Century Gothic" w:hAnsi="Century Gothic" w:cs="CenturyGothic"/>
          <w:sz w:val="22"/>
          <w:szCs w:val="22"/>
        </w:rPr>
      </w:pPr>
    </w:p>
    <w:p w:rsidRPr="00C00A05" w:rsidR="006B13CE" w:rsidP="00EA0D20" w:rsidRDefault="006B13CE" w14:paraId="41D9D088"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Where any specialist advice has been sought from beyond the setting, this should also </w:t>
      </w:r>
    </w:p>
    <w:p w:rsidRPr="00C00A05" w:rsidR="006B13CE" w:rsidP="00EA0D20" w:rsidRDefault="006B13CE" w14:paraId="5C21C314"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inform decisions about whether or not a child has SEN. All the information should be brought together with the observations of parents and considered with them. </w:t>
      </w:r>
    </w:p>
    <w:p w:rsidRPr="00C00A05" w:rsidR="006B13CE" w:rsidP="00EA0D20" w:rsidRDefault="006B13CE" w14:paraId="1645AFA8" w14:textId="77777777">
      <w:pPr>
        <w:pStyle w:val="NoParagraphStyle"/>
        <w:spacing w:line="276" w:lineRule="auto"/>
        <w:jc w:val="both"/>
        <w:rPr>
          <w:rFonts w:ascii="Century Gothic" w:hAnsi="Century Gothic" w:cs="CenturyGothic"/>
          <w:sz w:val="22"/>
          <w:szCs w:val="22"/>
        </w:rPr>
      </w:pPr>
    </w:p>
    <w:p w:rsidRPr="00C00A05" w:rsidR="006B13CE" w:rsidP="00EA0D20" w:rsidRDefault="006B13CE" w14:paraId="0A708E43"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5.29 A delay in learning and development in the early years may or may not indicate that a child has SEN, that is, that they have a learning difficulty or disability that calls for special educational provision. Equally, difficult or withdrawn behaviour does not necessarily mean that a child has SEN. However, where there are concerns, there should be an assessment to determine whether there are any causal factors such as an underlying learning or </w:t>
      </w:r>
    </w:p>
    <w:p w:rsidRPr="00C00A05" w:rsidR="006B13CE" w:rsidP="00EA0D20" w:rsidRDefault="006B13CE" w14:paraId="1B0E45BB"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communication difficulty. If it is thought housing, family or other domestic circumstances may be contributing to the presenting behaviour, a multi-agency approach, supported by the use of approaches such as the Early Help Assessment, should be adopted. </w:t>
      </w:r>
    </w:p>
    <w:p w:rsidRPr="00C00A05" w:rsidR="006B13CE" w:rsidP="00EA0D20" w:rsidRDefault="006B13CE" w14:paraId="0D95E2EA" w14:textId="77777777">
      <w:pPr>
        <w:pStyle w:val="NoParagraphStyle"/>
        <w:spacing w:line="276" w:lineRule="auto"/>
        <w:jc w:val="both"/>
        <w:rPr>
          <w:rFonts w:ascii="Century Gothic" w:hAnsi="Century Gothic" w:cs="CenturyGothic"/>
          <w:sz w:val="22"/>
          <w:szCs w:val="22"/>
        </w:rPr>
      </w:pPr>
    </w:p>
    <w:p w:rsidRPr="00C00A05" w:rsidR="006B13CE" w:rsidP="00EA0D20" w:rsidRDefault="006B13CE" w14:paraId="4A2EE587"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In Durham this may be supported by </w:t>
      </w:r>
      <w:r w:rsidRPr="00C00A05">
        <w:rPr>
          <w:rFonts w:ascii="Century Gothic" w:hAnsi="Century Gothic" w:cs="CenturyGothic-Bold"/>
          <w:b/>
          <w:bCs/>
          <w:sz w:val="22"/>
          <w:szCs w:val="22"/>
        </w:rPr>
        <w:t xml:space="preserve">First Contact (Tel 03000 267979) </w:t>
      </w:r>
      <w:r w:rsidRPr="00C00A05">
        <w:rPr>
          <w:rFonts w:ascii="Century Gothic" w:hAnsi="Century Gothic" w:cs="CenturyGothic"/>
          <w:sz w:val="22"/>
          <w:szCs w:val="22"/>
        </w:rPr>
        <w:t xml:space="preserve">who will triage </w:t>
      </w:r>
    </w:p>
    <w:p w:rsidRPr="00C00A05" w:rsidR="006B13CE" w:rsidP="00EA0D20" w:rsidRDefault="006B13CE" w14:paraId="04284091"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information using the Early Help assessment and will identify the level of need. They will then refer to the most appropriate professional or service. </w:t>
      </w:r>
    </w:p>
    <w:p w:rsidRPr="00C00A05" w:rsidR="006B13CE" w:rsidP="00EA0D20" w:rsidRDefault="006B13CE" w14:paraId="1741A9F5" w14:textId="77777777">
      <w:pPr>
        <w:pStyle w:val="NoParagraphStyle"/>
        <w:spacing w:line="276" w:lineRule="auto"/>
        <w:jc w:val="both"/>
        <w:rPr>
          <w:rFonts w:ascii="Century Gothic" w:hAnsi="Century Gothic" w:cs="CenturyGothic"/>
          <w:sz w:val="22"/>
          <w:szCs w:val="22"/>
        </w:rPr>
      </w:pPr>
    </w:p>
    <w:p w:rsidRPr="00C00A05" w:rsidR="006B13CE" w:rsidP="00EA0D20" w:rsidRDefault="006B13CE" w14:paraId="4D21E715"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Where progress gives cause for concern, practitioners should work in partnership with </w:t>
      </w:r>
    </w:p>
    <w:p w:rsidRPr="00C00A05" w:rsidR="006B13CE" w:rsidP="00EA0D20" w:rsidRDefault="006B13CE" w14:paraId="28AAEA9F"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parents and/or carers to develop a plan to ensure children with SEN receive the right levels of support for their future learning and development. </w:t>
      </w:r>
    </w:p>
    <w:p w:rsidRPr="00C00A05" w:rsidR="006B13CE" w:rsidP="00EA0D20" w:rsidRDefault="006B13CE" w14:paraId="3FF78F02"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Early years settings should adopt a graduated approach involving a cycle of assessment, planning, doing and reviewing their actions in increasing detail and with increasing frequency to identify the best way of securing good progress, as detailed overleaf. </w:t>
      </w:r>
    </w:p>
    <w:p w:rsidRPr="00C00A05" w:rsidR="006B13CE" w:rsidP="00EA0D20" w:rsidRDefault="006B13CE" w14:paraId="173610E0" w14:textId="1550A735">
      <w:pPr>
        <w:pStyle w:val="NoParagraphStyle"/>
        <w:spacing w:line="276" w:lineRule="auto"/>
        <w:jc w:val="both"/>
        <w:rPr>
          <w:rFonts w:ascii="Century Gothic" w:hAnsi="Century Gothic" w:cs="CenturyGothic-Bold"/>
          <w:b/>
          <w:bCs/>
          <w:sz w:val="22"/>
          <w:szCs w:val="22"/>
        </w:rPr>
      </w:pPr>
    </w:p>
    <w:p w:rsidRPr="00C00A05" w:rsidR="000304D9" w:rsidP="00EA0D20" w:rsidRDefault="000304D9" w14:paraId="522B4EE8" w14:textId="627EEC07">
      <w:pPr>
        <w:pStyle w:val="NoParagraphStyle"/>
        <w:spacing w:line="276" w:lineRule="auto"/>
        <w:jc w:val="both"/>
        <w:rPr>
          <w:rFonts w:ascii="Century Gothic" w:hAnsi="Century Gothic" w:cs="CenturyGothic-Bold"/>
          <w:b/>
          <w:bCs/>
          <w:sz w:val="22"/>
          <w:szCs w:val="22"/>
        </w:rPr>
      </w:pPr>
    </w:p>
    <w:p w:rsidRPr="00C00A05" w:rsidR="000304D9" w:rsidP="00EA0D20" w:rsidRDefault="000304D9" w14:paraId="3A31A8E7" w14:textId="1E297006">
      <w:pPr>
        <w:pStyle w:val="NoParagraphStyle"/>
        <w:spacing w:line="276" w:lineRule="auto"/>
        <w:jc w:val="both"/>
        <w:rPr>
          <w:rFonts w:ascii="Century Gothic" w:hAnsi="Century Gothic" w:cs="CenturyGothic-Bold"/>
          <w:b/>
          <w:bCs/>
          <w:sz w:val="22"/>
          <w:szCs w:val="22"/>
        </w:rPr>
      </w:pPr>
    </w:p>
    <w:p w:rsidRPr="00C00A05" w:rsidR="000304D9" w:rsidP="00EA0D20" w:rsidRDefault="000304D9" w14:paraId="36BB624F" w14:textId="4DB73928">
      <w:pPr>
        <w:pStyle w:val="NoParagraphStyle"/>
        <w:spacing w:line="276" w:lineRule="auto"/>
        <w:jc w:val="both"/>
        <w:rPr>
          <w:rFonts w:ascii="Century Gothic" w:hAnsi="Century Gothic" w:cs="CenturyGothic-Bold"/>
          <w:b/>
          <w:bCs/>
          <w:sz w:val="22"/>
          <w:szCs w:val="22"/>
        </w:rPr>
      </w:pPr>
    </w:p>
    <w:p w:rsidRPr="00C00A05" w:rsidR="000304D9" w:rsidP="00EA0D20" w:rsidRDefault="000304D9" w14:paraId="09187FD0" w14:textId="0BEBFE98">
      <w:pPr>
        <w:pStyle w:val="NoParagraphStyle"/>
        <w:spacing w:line="276" w:lineRule="auto"/>
        <w:jc w:val="both"/>
        <w:rPr>
          <w:rFonts w:ascii="Century Gothic" w:hAnsi="Century Gothic" w:cs="CenturyGothic-Bold"/>
          <w:b/>
          <w:bCs/>
          <w:sz w:val="22"/>
          <w:szCs w:val="22"/>
        </w:rPr>
      </w:pPr>
    </w:p>
    <w:p w:rsidRPr="00C00A05" w:rsidR="000304D9" w:rsidP="00EA0D20" w:rsidRDefault="000304D9" w14:paraId="7792D140" w14:textId="567281C1">
      <w:pPr>
        <w:pStyle w:val="NoParagraphStyle"/>
        <w:spacing w:line="276" w:lineRule="auto"/>
        <w:jc w:val="both"/>
        <w:rPr>
          <w:rFonts w:ascii="Century Gothic" w:hAnsi="Century Gothic" w:cs="CenturyGothic-Bold"/>
          <w:b/>
          <w:bCs/>
          <w:sz w:val="22"/>
          <w:szCs w:val="22"/>
        </w:rPr>
      </w:pPr>
    </w:p>
    <w:p w:rsidRPr="00C00A05" w:rsidR="000304D9" w:rsidP="00EA0D20" w:rsidRDefault="000304D9" w14:paraId="01E8AC8C" w14:textId="56302BC2">
      <w:pPr>
        <w:pStyle w:val="NoParagraphStyle"/>
        <w:spacing w:line="276" w:lineRule="auto"/>
        <w:jc w:val="both"/>
        <w:rPr>
          <w:rFonts w:ascii="Century Gothic" w:hAnsi="Century Gothic" w:cs="CenturyGothic-Bold"/>
          <w:b/>
          <w:bCs/>
          <w:sz w:val="22"/>
          <w:szCs w:val="22"/>
        </w:rPr>
      </w:pPr>
    </w:p>
    <w:p w:rsidRPr="00C00A05" w:rsidR="000304D9" w:rsidP="00EA0D20" w:rsidRDefault="000304D9" w14:paraId="110B9476" w14:textId="044B3B54">
      <w:pPr>
        <w:pStyle w:val="NoParagraphStyle"/>
        <w:spacing w:line="276" w:lineRule="auto"/>
        <w:jc w:val="both"/>
        <w:rPr>
          <w:rFonts w:ascii="Century Gothic" w:hAnsi="Century Gothic" w:cs="CenturyGothic-Bold"/>
          <w:b/>
          <w:bCs/>
          <w:sz w:val="22"/>
          <w:szCs w:val="22"/>
        </w:rPr>
      </w:pPr>
    </w:p>
    <w:p w:rsidRPr="00C00A05" w:rsidR="000304D9" w:rsidP="00EA0D20" w:rsidRDefault="000304D9" w14:paraId="552FAB6E" w14:textId="20D0715B">
      <w:pPr>
        <w:pStyle w:val="NoParagraphStyle"/>
        <w:spacing w:line="276" w:lineRule="auto"/>
        <w:jc w:val="both"/>
        <w:rPr>
          <w:rFonts w:ascii="Century Gothic" w:hAnsi="Century Gothic" w:cs="CenturyGothic-Bold"/>
          <w:b/>
          <w:bCs/>
          <w:sz w:val="22"/>
          <w:szCs w:val="22"/>
        </w:rPr>
      </w:pPr>
    </w:p>
    <w:p w:rsidRPr="00C00A05" w:rsidR="000304D9" w:rsidP="00EA0D20" w:rsidRDefault="000304D9" w14:paraId="77997417" w14:textId="550793DC">
      <w:pPr>
        <w:pStyle w:val="NoParagraphStyle"/>
        <w:spacing w:line="276" w:lineRule="auto"/>
        <w:jc w:val="both"/>
        <w:rPr>
          <w:rFonts w:ascii="Century Gothic" w:hAnsi="Century Gothic" w:cs="CenturyGothic-Bold"/>
          <w:b/>
          <w:bCs/>
          <w:sz w:val="22"/>
          <w:szCs w:val="22"/>
        </w:rPr>
      </w:pPr>
    </w:p>
    <w:p w:rsidRPr="00C00A05" w:rsidR="000304D9" w:rsidP="00EA0D20" w:rsidRDefault="000304D9" w14:paraId="1EC0425B" w14:textId="50BE51F5">
      <w:pPr>
        <w:pStyle w:val="NoParagraphStyle"/>
        <w:spacing w:line="276" w:lineRule="auto"/>
        <w:jc w:val="both"/>
        <w:rPr>
          <w:rFonts w:ascii="Century Gothic" w:hAnsi="Century Gothic" w:cs="CenturyGothic-Bold"/>
          <w:b/>
          <w:bCs/>
          <w:sz w:val="22"/>
          <w:szCs w:val="22"/>
        </w:rPr>
      </w:pPr>
    </w:p>
    <w:p w:rsidRPr="00C00A05" w:rsidR="004043B4" w:rsidP="00EA0D20" w:rsidRDefault="004043B4" w14:paraId="1032305A" w14:textId="77777777">
      <w:pPr>
        <w:pStyle w:val="NoParagraphStyle"/>
        <w:spacing w:line="276" w:lineRule="auto"/>
        <w:jc w:val="both"/>
        <w:rPr>
          <w:rFonts w:ascii="Century Gothic" w:hAnsi="Century Gothic" w:cs="CenturyGothic-Bold"/>
          <w:b/>
          <w:bCs/>
          <w:sz w:val="22"/>
          <w:szCs w:val="22"/>
        </w:rPr>
      </w:pPr>
    </w:p>
    <w:p w:rsidRPr="00C00A05" w:rsidR="006B13CE" w:rsidP="00EA0D20" w:rsidRDefault="00B370C0" w14:paraId="7075B167"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Bold"/>
          <w:b/>
          <w:bCs/>
          <w:noProof/>
          <w:sz w:val="22"/>
          <w:szCs w:val="22"/>
          <w:lang w:val="en-US"/>
        </w:rPr>
        <mc:AlternateContent xmlns:mc="http://schemas.openxmlformats.org/markup-compatibility/2006">
          <mc:Choice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66432" behindDoc="0" locked="0" layoutInCell="1" allowOverlap="1" wp14:anchorId="63503BBF" wp14:editId="18110C0B">
                <wp:simplePos x="0" y="0"/>
                <wp:positionH relativeFrom="column">
                  <wp:posOffset>1028700</wp:posOffset>
                </wp:positionH>
                <wp:positionV relativeFrom="paragraph">
                  <wp:posOffset>364490</wp:posOffset>
                </wp:positionV>
                <wp:extent cx="5372100" cy="2400300"/>
                <wp:effectExtent l="0" t="0" r="0" b="12700"/>
                <wp:wrapSquare wrapText="bothSides"/>
                <wp:docPr id="6" name="Text Box 6"/>
                <wp:cNvGraphicFramePr/>
                <a:graphic xmlns:a="http://schemas.openxmlformats.org/drawingml/2006/main">
                  <a:graphicData uri="http://schemas.microsoft.com/office/word/2010/wordprocessingShape">
                    <wps:wsp xmlns:wps="http://schemas.microsoft.com/office/word/2010/wordprocessingShape">
                      <wps:cNvSpPr txBox="1"/>
                      <wps:spPr>
                        <a:xfrm>
                          <a:off x="0" y="0"/>
                          <a:ext cx="5372100" cy="2400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xmlns:w14="http://schemas.microsoft.com/office/word/2010/wordml" w:rsidRPr="00141362" w:rsidR="004043B4" w:rsidP="00141362" w:rsidRDefault="004043B4" w14:paraId="48DB5A05" w14:textId="77777777">
                            <w:pPr>
                              <w:pStyle w:val="NoParagraphStyle"/>
                              <w:numPr>
                                <w:ilvl w:val="0"/>
                                <w:numId w:val="4"/>
                              </w:numPr>
                              <w:spacing w:line="276" w:lineRule="auto"/>
                              <w:rPr>
                                <w:rFonts w:ascii="Century Gothic" w:hAnsi="Century Gothic" w:cs="CenturyGothic"/>
                                <w:sz w:val="20"/>
                                <w:szCs w:val="20"/>
                              </w:rPr>
                            </w:pPr>
                            <w:r w:rsidRPr="00141362">
                              <w:rPr>
                                <w:rFonts w:ascii="Century Gothic" w:hAnsi="Century Gothic" w:cs="CenturyGothic"/>
                                <w:sz w:val="20"/>
                                <w:szCs w:val="20"/>
                              </w:rPr>
                              <w:t xml:space="preserve">Early years providers should establish a clear analysis of a child’s needs. This will draw on practitioner assessments and experience of the child as well as progress, </w:t>
                            </w:r>
                            <w:proofErr w:type="gramStart"/>
                            <w:r w:rsidRPr="00141362">
                              <w:rPr>
                                <w:rFonts w:ascii="Century Gothic" w:hAnsi="Century Gothic" w:cs="CenturyGothic"/>
                                <w:sz w:val="20"/>
                                <w:szCs w:val="20"/>
                              </w:rPr>
                              <w:t>attainment</w:t>
                            </w:r>
                            <w:proofErr w:type="gramEnd"/>
                            <w:r w:rsidRPr="00141362">
                              <w:rPr>
                                <w:rFonts w:ascii="Century Gothic" w:hAnsi="Century Gothic" w:cs="CenturyGothic"/>
                                <w:sz w:val="20"/>
                                <w:szCs w:val="20"/>
                              </w:rPr>
                              <w:t xml:space="preserve"> and behaviour information. </w:t>
                            </w:r>
                          </w:p>
                          <w:p xmlns:w14="http://schemas.microsoft.com/office/word/2010/wordml" w:rsidRPr="00141362" w:rsidR="004043B4" w:rsidP="00141362" w:rsidRDefault="004043B4" w14:paraId="22195A58" w14:textId="77777777">
                            <w:pPr>
                              <w:pStyle w:val="NoParagraphStyle"/>
                              <w:numPr>
                                <w:ilvl w:val="0"/>
                                <w:numId w:val="4"/>
                              </w:numPr>
                              <w:spacing w:line="276" w:lineRule="auto"/>
                              <w:rPr>
                                <w:rFonts w:ascii="Century Gothic" w:hAnsi="Century Gothic" w:cs="CenturyGothic"/>
                                <w:sz w:val="20"/>
                                <w:szCs w:val="20"/>
                              </w:rPr>
                            </w:pPr>
                            <w:r w:rsidRPr="00141362">
                              <w:rPr>
                                <w:rFonts w:ascii="Century Gothic" w:hAnsi="Century Gothic" w:cs="CenturyGothic"/>
                                <w:sz w:val="20"/>
                                <w:szCs w:val="20"/>
                              </w:rPr>
                              <w:t xml:space="preserve">The key person or SENCO should record any concerns raised by the parent and compare them against their own assessment and information about the child’s development. </w:t>
                            </w:r>
                          </w:p>
                          <w:p xmlns:w14="http://schemas.microsoft.com/office/word/2010/wordml" w:rsidRPr="00141362" w:rsidR="004043B4" w:rsidP="00141362" w:rsidRDefault="004043B4" w14:paraId="41ABA45B" w14:textId="77777777">
                            <w:pPr>
                              <w:pStyle w:val="NoParagraphStyle"/>
                              <w:numPr>
                                <w:ilvl w:val="0"/>
                                <w:numId w:val="4"/>
                              </w:numPr>
                              <w:spacing w:line="276" w:lineRule="auto"/>
                              <w:rPr>
                                <w:rFonts w:ascii="Century Gothic" w:hAnsi="Century Gothic" w:cs="CenturyGothic"/>
                                <w:sz w:val="20"/>
                                <w:szCs w:val="20"/>
                              </w:rPr>
                            </w:pPr>
                            <w:r w:rsidRPr="00141362">
                              <w:rPr>
                                <w:rFonts w:ascii="Century Gothic" w:hAnsi="Century Gothic" w:cs="CenturyGothic"/>
                                <w:sz w:val="20"/>
                                <w:szCs w:val="20"/>
                              </w:rPr>
                              <w:t>It will draw on an individual’s development in comparison to their peers, the views and experience of the parents and child and advice from external support services.</w:t>
                            </w:r>
                          </w:p>
                          <w:p xmlns:w14="http://schemas.microsoft.com/office/word/2010/wordml" w:rsidRPr="00141362" w:rsidR="004043B4" w:rsidP="00141362" w:rsidRDefault="004043B4" w14:paraId="70CD0E59" w14:textId="77777777">
                            <w:pPr>
                              <w:pStyle w:val="NoParagraphStyle"/>
                              <w:numPr>
                                <w:ilvl w:val="0"/>
                                <w:numId w:val="4"/>
                              </w:numPr>
                              <w:spacing w:line="276" w:lineRule="auto"/>
                              <w:rPr>
                                <w:rFonts w:ascii="Century Gothic" w:hAnsi="Century Gothic" w:cs="CenturyGothic"/>
                                <w:sz w:val="20"/>
                                <w:szCs w:val="20"/>
                              </w:rPr>
                            </w:pPr>
                            <w:r w:rsidRPr="00141362">
                              <w:rPr>
                                <w:rFonts w:ascii="Century Gothic" w:hAnsi="Century Gothic" w:cs="CenturyGothic"/>
                                <w:sz w:val="20"/>
                                <w:szCs w:val="20"/>
                              </w:rPr>
                              <w:t>There must be a regular review of the assessment.</w:t>
                            </w:r>
                          </w:p>
                          <w:p xmlns:w14="http://schemas.microsoft.com/office/word/2010/wordml" w:rsidRPr="00141362" w:rsidR="004043B4" w:rsidP="00141362" w:rsidRDefault="004043B4" w14:paraId="05AC5DA1" w14:textId="77777777">
                            <w:pPr>
                              <w:pStyle w:val="NoParagraphStyle"/>
                              <w:numPr>
                                <w:ilvl w:val="0"/>
                                <w:numId w:val="4"/>
                              </w:numPr>
                              <w:spacing w:line="276" w:lineRule="auto"/>
                              <w:rPr>
                                <w:rFonts w:ascii="Century Gothic" w:hAnsi="Century Gothic" w:cs="CenturyGothic"/>
                                <w:sz w:val="20"/>
                                <w:szCs w:val="20"/>
                              </w:rPr>
                            </w:pPr>
                            <w:r w:rsidRPr="00141362">
                              <w:rPr>
                                <w:rFonts w:ascii="Century Gothic" w:hAnsi="Century Gothic" w:cs="CenturyGothic"/>
                                <w:sz w:val="20"/>
                                <w:szCs w:val="20"/>
                              </w:rPr>
                              <w:t xml:space="preserve">Support must be matched to the needs of the child. </w:t>
                            </w:r>
                          </w:p>
                          <w:p xmlns:w14="http://schemas.microsoft.com/office/word/2010/wordml" w:rsidR="004043B4" w:rsidRDefault="004043B4" w14:paraId="40908F2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xmlns:w14="http://schemas.microsoft.com/office/word/2010/wordml" xmlns:w="http://schemas.openxmlformats.org/wordprocessingml/2006/main" w14:anchorId="31DFE7EE">
              <v:shapetype xmlns:o="urn:schemas-microsoft-com:office:office" xmlns:v="urn:schemas-microsoft-com:vml" id="_x0000_t202" coordsize="21600,21600" o:spt="202" path="m,l,21600r21600,l21600,xe" w14:anchorId="63503BBF">
                <v:stroke joinstyle="miter"/>
                <v:path gradientshapeok="t" o:connecttype="rect"/>
              </v:shapetype>
              <v:shape xmlns:o="urn:schemas-microsoft-com:office:office" xmlns:v="urn:schemas-microsoft-com:vml" id="Text Box 6" style="position:absolute;left:0;text-align:left;margin-left:81pt;margin-top:28.7pt;width:423pt;height:18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">
                <v:textbox>
                  <w:txbxContent>
                    <w:p w:rsidRPr="00141362" w:rsidR="004043B4" w:rsidP="00141362" w:rsidRDefault="004043B4" w14:paraId="14C3F4A5" w14:textId="77777777">
                      <w:pPr>
                        <w:pStyle w:val="NoParagraphStyle"/>
                        <w:numPr>
                          <w:ilvl w:val="0"/>
                          <w:numId w:val="4"/>
                        </w:numPr>
                        <w:spacing w:line="276" w:lineRule="auto"/>
                        <w:rPr>
                          <w:rFonts w:ascii="Century Gothic" w:hAnsi="Century Gothic" w:cs="CenturyGothic"/>
                          <w:sz w:val="20"/>
                          <w:szCs w:val="20"/>
                        </w:rPr>
                      </w:pPr>
                      <w:r w:rsidRPr="00141362">
                        <w:rPr>
                          <w:rFonts w:ascii="Century Gothic" w:hAnsi="Century Gothic" w:cs="CenturyGothic"/>
                          <w:sz w:val="20"/>
                          <w:szCs w:val="20"/>
                        </w:rPr>
                        <w:t xml:space="preserve">Early years providers should establish a clear analysis of a child’s needs. This will draw on practitioner assessments and experience of the child as well as progress, </w:t>
                      </w:r>
                      <w:proofErr w:type="gramStart"/>
                      <w:r w:rsidRPr="00141362">
                        <w:rPr>
                          <w:rFonts w:ascii="Century Gothic" w:hAnsi="Century Gothic" w:cs="CenturyGothic"/>
                          <w:sz w:val="20"/>
                          <w:szCs w:val="20"/>
                        </w:rPr>
                        <w:t>attainment</w:t>
                      </w:r>
                      <w:proofErr w:type="gramEnd"/>
                      <w:r w:rsidRPr="00141362">
                        <w:rPr>
                          <w:rFonts w:ascii="Century Gothic" w:hAnsi="Century Gothic" w:cs="CenturyGothic"/>
                          <w:sz w:val="20"/>
                          <w:szCs w:val="20"/>
                        </w:rPr>
                        <w:t xml:space="preserve"> and behaviour information. </w:t>
                      </w:r>
                    </w:p>
                    <w:p w:rsidRPr="00141362" w:rsidR="004043B4" w:rsidP="00141362" w:rsidRDefault="004043B4" w14:paraId="188EDF5A" w14:textId="77777777">
                      <w:pPr>
                        <w:pStyle w:val="NoParagraphStyle"/>
                        <w:numPr>
                          <w:ilvl w:val="0"/>
                          <w:numId w:val="4"/>
                        </w:numPr>
                        <w:spacing w:line="276" w:lineRule="auto"/>
                        <w:rPr>
                          <w:rFonts w:ascii="Century Gothic" w:hAnsi="Century Gothic" w:cs="CenturyGothic"/>
                          <w:sz w:val="20"/>
                          <w:szCs w:val="20"/>
                        </w:rPr>
                      </w:pPr>
                      <w:r w:rsidRPr="00141362">
                        <w:rPr>
                          <w:rFonts w:ascii="Century Gothic" w:hAnsi="Century Gothic" w:cs="CenturyGothic"/>
                          <w:sz w:val="20"/>
                          <w:szCs w:val="20"/>
                        </w:rPr>
                        <w:t xml:space="preserve">The key person or SENCO should record any concerns raised by the parent and compare them against their own assessment and information about the child’s development. </w:t>
                      </w:r>
                    </w:p>
                    <w:p w:rsidRPr="00141362" w:rsidR="004043B4" w:rsidP="00141362" w:rsidRDefault="004043B4" w14:paraId="0191E92A" w14:textId="77777777">
                      <w:pPr>
                        <w:pStyle w:val="NoParagraphStyle"/>
                        <w:numPr>
                          <w:ilvl w:val="0"/>
                          <w:numId w:val="4"/>
                        </w:numPr>
                        <w:spacing w:line="276" w:lineRule="auto"/>
                        <w:rPr>
                          <w:rFonts w:ascii="Century Gothic" w:hAnsi="Century Gothic" w:cs="CenturyGothic"/>
                          <w:sz w:val="20"/>
                          <w:szCs w:val="20"/>
                        </w:rPr>
                      </w:pPr>
                      <w:r w:rsidRPr="00141362">
                        <w:rPr>
                          <w:rFonts w:ascii="Century Gothic" w:hAnsi="Century Gothic" w:cs="CenturyGothic"/>
                          <w:sz w:val="20"/>
                          <w:szCs w:val="20"/>
                        </w:rPr>
                        <w:t>It will draw on an individual’s development in comparison to their peers, the views and experience of the parents and child and advice from external support services.</w:t>
                      </w:r>
                    </w:p>
                    <w:p w:rsidRPr="00141362" w:rsidR="004043B4" w:rsidP="00141362" w:rsidRDefault="004043B4" w14:paraId="4BE29699" w14:textId="77777777">
                      <w:pPr>
                        <w:pStyle w:val="NoParagraphStyle"/>
                        <w:numPr>
                          <w:ilvl w:val="0"/>
                          <w:numId w:val="4"/>
                        </w:numPr>
                        <w:spacing w:line="276" w:lineRule="auto"/>
                        <w:rPr>
                          <w:rFonts w:ascii="Century Gothic" w:hAnsi="Century Gothic" w:cs="CenturyGothic"/>
                          <w:sz w:val="20"/>
                          <w:szCs w:val="20"/>
                        </w:rPr>
                      </w:pPr>
                      <w:r w:rsidRPr="00141362">
                        <w:rPr>
                          <w:rFonts w:ascii="Century Gothic" w:hAnsi="Century Gothic" w:cs="CenturyGothic"/>
                          <w:sz w:val="20"/>
                          <w:szCs w:val="20"/>
                        </w:rPr>
                        <w:t>There must be a regular review of the assessment.</w:t>
                      </w:r>
                    </w:p>
                    <w:p w:rsidRPr="00141362" w:rsidR="004043B4" w:rsidP="00141362" w:rsidRDefault="004043B4" w14:paraId="3B0064DA" w14:textId="77777777">
                      <w:pPr>
                        <w:pStyle w:val="NoParagraphStyle"/>
                        <w:numPr>
                          <w:ilvl w:val="0"/>
                          <w:numId w:val="4"/>
                        </w:numPr>
                        <w:spacing w:line="276" w:lineRule="auto"/>
                        <w:rPr>
                          <w:rFonts w:ascii="Century Gothic" w:hAnsi="Century Gothic" w:cs="CenturyGothic"/>
                          <w:sz w:val="20"/>
                          <w:szCs w:val="20"/>
                        </w:rPr>
                      </w:pPr>
                      <w:r w:rsidRPr="00141362">
                        <w:rPr>
                          <w:rFonts w:ascii="Century Gothic" w:hAnsi="Century Gothic" w:cs="CenturyGothic"/>
                          <w:sz w:val="20"/>
                          <w:szCs w:val="20"/>
                        </w:rPr>
                        <w:t xml:space="preserve">Support must be matched to the needs of the child. </w:t>
                      </w:r>
                    </w:p>
                    <w:p w:rsidR="004043B4" w:rsidRDefault="004043B4" w14:paraId="672A6659" w14:textId="77777777"/>
                  </w:txbxContent>
                </v:textbox>
                <w10:wrap xmlns:w10="urn:schemas-microsoft-com:office:word" type="square"/>
              </v:shape>
            </w:pict>
          </mc:Fallback>
        </mc:AlternateContent>
      </w:r>
      <w:r w:rsidRPr="00C00A05" w:rsidR="006B13CE">
        <w:rPr>
          <w:rFonts w:ascii="Century Gothic" w:hAnsi="Century Gothic" w:cs="CenturyGothic-Bold"/>
          <w:b w:val="1"/>
          <w:bCs w:val="1"/>
          <w:sz w:val="22"/>
          <w:szCs w:val="22"/>
        </w:rPr>
        <w:t>The Graduated Approach in the Early Years is</w:t>
      </w:r>
      <w:r w:rsidRPr="00C00A05" w:rsidR="004043B4">
        <w:rPr>
          <w:rFonts w:ascii="Century Gothic" w:hAnsi="Century Gothic" w:cs="CenturyGothic-Bold"/>
          <w:b w:val="1"/>
          <w:bCs w:val="1"/>
          <w:sz w:val="22"/>
          <w:szCs w:val="22"/>
        </w:rPr>
        <w:t>;</w:t>
      </w:r>
    </w:p>
    <w:p w:rsidRPr="00C00A05" w:rsidR="006B13CE" w:rsidP="00EA0D20" w:rsidRDefault="00B370C0" w14:paraId="6E23ABE9"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Bold"/>
          <w:b/>
          <w:bCs/>
          <w:noProof/>
          <w:sz w:val="22"/>
          <w:szCs w:val="22"/>
          <w:lang w:val="en-US"/>
        </w:rPr>
        <mc:AlternateContent>
          <mc:Choice Requires="wps">
            <w:drawing>
              <wp:anchor distT="0" distB="0" distL="114300" distR="114300" simplePos="0" relativeHeight="251661312" behindDoc="0" locked="0" layoutInCell="1" allowOverlap="1" wp14:anchorId="6107CCEC" wp14:editId="034D6C27">
                <wp:simplePos x="0" y="0"/>
                <wp:positionH relativeFrom="column">
                  <wp:posOffset>0</wp:posOffset>
                </wp:positionH>
                <wp:positionV relativeFrom="paragraph">
                  <wp:posOffset>177800</wp:posOffset>
                </wp:positionV>
                <wp:extent cx="1028700" cy="685800"/>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1028700" cy="685800"/>
                        </a:xfrm>
                        <a:prstGeom prst="rect">
                          <a:avLst/>
                        </a:prstGeom>
                        <a:solidFill>
                          <a:schemeClr val="accent6"/>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B370C0" w:rsidR="004043B4" w:rsidP="006B13CE" w:rsidRDefault="004043B4" w14:paraId="49152EC8" w14:textId="77777777">
                            <w:pPr>
                              <w:jc w:val="center"/>
                              <w:rPr>
                                <w:rFonts w:ascii="Century Gothic" w:hAnsi="Century Gothic"/>
                                <w:b/>
                                <w:sz w:val="20"/>
                                <w:szCs w:val="20"/>
                              </w:rPr>
                            </w:pPr>
                          </w:p>
                          <w:p w:rsidRPr="00B370C0" w:rsidR="004043B4" w:rsidP="006B13CE" w:rsidRDefault="004043B4" w14:paraId="4CB098E7" w14:textId="77777777">
                            <w:pPr>
                              <w:jc w:val="center"/>
                              <w:rPr>
                                <w:rFonts w:ascii="Century Gothic" w:hAnsi="Century Gothic"/>
                                <w:b/>
                                <w:sz w:val="32"/>
                                <w:szCs w:val="32"/>
                              </w:rPr>
                            </w:pPr>
                            <w:r w:rsidRPr="00B370C0">
                              <w:rPr>
                                <w:rFonts w:ascii="Century Gothic" w:hAnsi="Century Gothic"/>
                                <w:b/>
                                <w:sz w:val="32"/>
                                <w:szCs w:val="32"/>
                              </w:rPr>
                              <w:t>ASSESS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35F8CEE0">
              <v:shape id="Text Box 3" style="position:absolute;margin-left:0;margin-top:14pt;width:81pt;height:5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8" fillcolor="#f79646 [320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" w14:anchorId="6107CCEC">
                <v:textbox>
                  <w:txbxContent>
                    <w:p w:rsidRPr="00B370C0" w:rsidR="004043B4" w:rsidP="006B13CE" w:rsidRDefault="004043B4" w14:paraId="0A37501D" w14:textId="77777777">
                      <w:pPr>
                        <w:jc w:val="center"/>
                        <w:rPr>
                          <w:rFonts w:ascii="Century Gothic" w:hAnsi="Century Gothic"/>
                          <w:b/>
                          <w:sz w:val="20"/>
                          <w:szCs w:val="20"/>
                        </w:rPr>
                      </w:pPr>
                    </w:p>
                    <w:p w:rsidRPr="00B370C0" w:rsidR="004043B4" w:rsidP="006B13CE" w:rsidRDefault="004043B4" w14:paraId="4AB80015" w14:textId="77777777">
                      <w:pPr>
                        <w:jc w:val="center"/>
                        <w:rPr>
                          <w:rFonts w:ascii="Century Gothic" w:hAnsi="Century Gothic"/>
                          <w:b/>
                          <w:sz w:val="32"/>
                          <w:szCs w:val="32"/>
                        </w:rPr>
                      </w:pPr>
                      <w:r w:rsidRPr="00B370C0">
                        <w:rPr>
                          <w:rFonts w:ascii="Century Gothic" w:hAnsi="Century Gothic"/>
                          <w:b/>
                          <w:sz w:val="32"/>
                          <w:szCs w:val="32"/>
                        </w:rPr>
                        <w:t>ASSESS</w:t>
                      </w:r>
                    </w:p>
                  </w:txbxContent>
                </v:textbox>
                <w10:wrap type="square"/>
              </v:shape>
            </w:pict>
          </mc:Fallback>
        </mc:AlternateContent>
      </w:r>
    </w:p>
    <w:p w:rsidRPr="00C00A05" w:rsidR="00B370C0" w:rsidP="00EA0D20" w:rsidRDefault="00B370C0" w14:paraId="6986EE45" w14:textId="77777777">
      <w:pPr>
        <w:pStyle w:val="NoParagraphStyle"/>
        <w:spacing w:line="276" w:lineRule="auto"/>
        <w:jc w:val="both"/>
        <w:rPr>
          <w:rFonts w:ascii="Century Gothic" w:hAnsi="Century Gothic" w:cs="CenturyGothic"/>
          <w:sz w:val="22"/>
          <w:szCs w:val="22"/>
        </w:rPr>
      </w:pPr>
    </w:p>
    <w:p w:rsidRPr="00C00A05" w:rsidR="00B370C0" w:rsidP="00EA0D20" w:rsidRDefault="00B370C0" w14:paraId="786FCB2B" w14:textId="77777777">
      <w:pPr>
        <w:pStyle w:val="NoParagraphStyle"/>
        <w:spacing w:line="276" w:lineRule="auto"/>
        <w:jc w:val="both"/>
        <w:rPr>
          <w:rFonts w:ascii="Century Gothic" w:hAnsi="Century Gothic" w:cs="CenturyGothic"/>
          <w:sz w:val="22"/>
          <w:szCs w:val="22"/>
        </w:rPr>
      </w:pPr>
    </w:p>
    <w:p w:rsidRPr="00C00A05" w:rsidR="00B370C0" w:rsidP="00EA0D20" w:rsidRDefault="00B370C0" w14:paraId="73D2255B" w14:textId="77777777">
      <w:pPr>
        <w:pStyle w:val="NoParagraphStyle"/>
        <w:spacing w:line="276" w:lineRule="auto"/>
        <w:jc w:val="both"/>
        <w:rPr>
          <w:rFonts w:ascii="Century Gothic" w:hAnsi="Century Gothic" w:cs="CenturyGothic"/>
          <w:sz w:val="22"/>
          <w:szCs w:val="22"/>
        </w:rPr>
      </w:pPr>
    </w:p>
    <w:p w:rsidRPr="00C00A05" w:rsidR="00B370C0" w:rsidP="00EA0D20" w:rsidRDefault="00B370C0" w14:paraId="5FF01442" w14:textId="77777777">
      <w:pPr>
        <w:pStyle w:val="NoParagraphStyle"/>
        <w:spacing w:line="276" w:lineRule="auto"/>
        <w:jc w:val="both"/>
        <w:rPr>
          <w:rFonts w:ascii="Century Gothic" w:hAnsi="Century Gothic" w:cs="CenturyGothic"/>
          <w:sz w:val="22"/>
          <w:szCs w:val="22"/>
        </w:rPr>
      </w:pPr>
    </w:p>
    <w:p w:rsidRPr="00C00A05" w:rsidR="006B13CE" w:rsidP="00EA0D20" w:rsidRDefault="00B370C0" w14:paraId="18462017"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Bold"/>
          <w:b/>
          <w:bCs/>
          <w:noProof/>
          <w:sz w:val="22"/>
          <w:szCs w:val="22"/>
          <w:lang w:val="en-US"/>
        </w:rPr>
        <mc:AlternateContent>
          <mc:Choice Requires="wps">
            <w:drawing>
              <wp:anchor distT="0" distB="0" distL="114300" distR="114300" simplePos="0" relativeHeight="251663360" behindDoc="0" locked="0" layoutInCell="1" allowOverlap="1" wp14:anchorId="4C3AD5A8" wp14:editId="08235E6F">
                <wp:simplePos x="0" y="0"/>
                <wp:positionH relativeFrom="column">
                  <wp:posOffset>0</wp:posOffset>
                </wp:positionH>
                <wp:positionV relativeFrom="paragraph">
                  <wp:posOffset>894715</wp:posOffset>
                </wp:positionV>
                <wp:extent cx="1028700" cy="685800"/>
                <wp:effectExtent l="0" t="0" r="12700" b="0"/>
                <wp:wrapSquare wrapText="bothSides"/>
                <wp:docPr id="4" name="Text Box 4"/>
                <wp:cNvGraphicFramePr/>
                <a:graphic xmlns:a="http://schemas.openxmlformats.org/drawingml/2006/main">
                  <a:graphicData uri="http://schemas.microsoft.com/office/word/2010/wordprocessingShape">
                    <wps:wsp>
                      <wps:cNvSpPr txBox="1"/>
                      <wps:spPr>
                        <a:xfrm>
                          <a:off x="0" y="0"/>
                          <a:ext cx="1028700" cy="685800"/>
                        </a:xfrm>
                        <a:prstGeom prst="rect">
                          <a:avLst/>
                        </a:prstGeom>
                        <a:solidFill>
                          <a:schemeClr val="accent6"/>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B370C0" w:rsidR="004043B4" w:rsidP="00B370C0" w:rsidRDefault="004043B4" w14:paraId="093311A6" w14:textId="77777777">
                            <w:pPr>
                              <w:jc w:val="center"/>
                              <w:rPr>
                                <w:rFonts w:ascii="Century Gothic" w:hAnsi="Century Gothic"/>
                                <w:b/>
                                <w:sz w:val="20"/>
                                <w:szCs w:val="20"/>
                              </w:rPr>
                            </w:pPr>
                          </w:p>
                          <w:p w:rsidRPr="00B370C0" w:rsidR="004043B4" w:rsidP="00B370C0" w:rsidRDefault="004043B4" w14:paraId="0738BA7E" w14:textId="77777777">
                            <w:pPr>
                              <w:jc w:val="center"/>
                              <w:rPr>
                                <w:rFonts w:ascii="Century Gothic" w:hAnsi="Century Gothic"/>
                                <w:b/>
                                <w:sz w:val="32"/>
                                <w:szCs w:val="32"/>
                              </w:rPr>
                            </w:pPr>
                            <w:r>
                              <w:rPr>
                                <w:rFonts w:ascii="Century Gothic" w:hAnsi="Century Gothic"/>
                                <w:b/>
                                <w:sz w:val="32"/>
                                <w:szCs w:val="32"/>
                              </w:rPr>
                              <w:t>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0E8B629C">
              <v:shape id="Text Box 4" style="position:absolute;margin-left:0;margin-top:70.45pt;width:81pt;height:5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9" fillcolor="#f79646 [320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" w14:anchorId="4C3AD5A8">
                <v:textbox>
                  <w:txbxContent>
                    <w:p w:rsidRPr="00B370C0" w:rsidR="004043B4" w:rsidP="00B370C0" w:rsidRDefault="004043B4" w14:paraId="5DAB6C7B" w14:textId="77777777">
                      <w:pPr>
                        <w:jc w:val="center"/>
                        <w:rPr>
                          <w:rFonts w:ascii="Century Gothic" w:hAnsi="Century Gothic"/>
                          <w:b/>
                          <w:sz w:val="20"/>
                          <w:szCs w:val="20"/>
                        </w:rPr>
                      </w:pPr>
                    </w:p>
                    <w:p w:rsidRPr="00B370C0" w:rsidR="004043B4" w:rsidP="00B370C0" w:rsidRDefault="004043B4" w14:paraId="79F29F3D" w14:textId="77777777">
                      <w:pPr>
                        <w:jc w:val="center"/>
                        <w:rPr>
                          <w:rFonts w:ascii="Century Gothic" w:hAnsi="Century Gothic"/>
                          <w:b/>
                          <w:sz w:val="32"/>
                          <w:szCs w:val="32"/>
                        </w:rPr>
                      </w:pPr>
                      <w:r>
                        <w:rPr>
                          <w:rFonts w:ascii="Century Gothic" w:hAnsi="Century Gothic"/>
                          <w:b/>
                          <w:sz w:val="32"/>
                          <w:szCs w:val="32"/>
                        </w:rPr>
                        <w:t>PLAN</w:t>
                      </w:r>
                    </w:p>
                  </w:txbxContent>
                </v:textbox>
                <w10:wrap type="square"/>
              </v:shape>
            </w:pict>
          </mc:Fallback>
        </mc:AlternateContent>
      </w:r>
    </w:p>
    <w:p w:rsidRPr="00C00A05" w:rsidR="006B13CE" w:rsidP="00EA0D20" w:rsidRDefault="006B13CE" w14:paraId="5549CC59"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Bold"/>
          <w:b/>
          <w:bCs/>
          <w:sz w:val="22"/>
          <w:szCs w:val="22"/>
        </w:rPr>
        <w:t xml:space="preserve"> </w:t>
      </w:r>
    </w:p>
    <w:p w:rsidRPr="00C00A05" w:rsidR="00B370C0" w:rsidP="00EA0D20" w:rsidRDefault="00B370C0" w14:paraId="0B3162CE" w14:textId="77777777">
      <w:pPr>
        <w:pStyle w:val="NoParagraphStyle"/>
        <w:spacing w:line="276" w:lineRule="auto"/>
        <w:jc w:val="both"/>
        <w:rPr>
          <w:rFonts w:ascii="Century Gothic" w:hAnsi="Century Gothic" w:cs="CenturyGothic"/>
          <w:sz w:val="22"/>
          <w:szCs w:val="22"/>
        </w:rPr>
      </w:pPr>
    </w:p>
    <w:p w:rsidRPr="00C00A05" w:rsidR="00B370C0" w:rsidP="00EA0D20" w:rsidRDefault="008865BD" w14:paraId="00A81E9B" w14:textId="67D1962D">
      <w:pPr>
        <w:pStyle w:val="NoParagraphStyle"/>
        <w:spacing w:line="276" w:lineRule="auto"/>
        <w:jc w:val="both"/>
        <w:rPr>
          <w:rFonts w:ascii="Century Gothic" w:hAnsi="Century Gothic" w:cs="CenturyGothic"/>
          <w:sz w:val="22"/>
          <w:szCs w:val="22"/>
        </w:rPr>
      </w:pPr>
      <w:r w:rsidRPr="00C00A05">
        <w:rPr>
          <w:rFonts w:ascii="Century Gothic" w:hAnsi="Century Gothic" w:cs="CenturyGothic"/>
          <w:noProof/>
          <w:sz w:val="22"/>
          <w:szCs w:val="22"/>
          <w:lang w:val="en-US"/>
        </w:rPr>
        <mc:AlternateContent>
          <mc:Choice Requires="wps">
            <w:drawing>
              <wp:anchor distT="0" distB="0" distL="114300" distR="114300" simplePos="0" relativeHeight="251667456" behindDoc="0" locked="0" layoutInCell="1" allowOverlap="1" wp14:anchorId="4FEA8EFB" wp14:editId="6601A202">
                <wp:simplePos x="0" y="0"/>
                <wp:positionH relativeFrom="margin">
                  <wp:posOffset>1030045</wp:posOffset>
                </wp:positionH>
                <wp:positionV relativeFrom="paragraph">
                  <wp:posOffset>246731</wp:posOffset>
                </wp:positionV>
                <wp:extent cx="5600700" cy="21717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600700" cy="2171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141362" w:rsidR="004043B4" w:rsidP="00141362" w:rsidRDefault="004043B4" w14:paraId="77EF09EC" w14:textId="77777777">
                            <w:pPr>
                              <w:pStyle w:val="NoParagraphStyle"/>
                              <w:numPr>
                                <w:ilvl w:val="0"/>
                                <w:numId w:val="10"/>
                              </w:numPr>
                              <w:spacing w:line="276" w:lineRule="auto"/>
                              <w:rPr>
                                <w:rFonts w:ascii="Century Gothic" w:hAnsi="Century Gothic" w:cs="CenturyGothic"/>
                                <w:sz w:val="20"/>
                                <w:szCs w:val="20"/>
                              </w:rPr>
                            </w:pPr>
                            <w:r w:rsidRPr="00141362">
                              <w:rPr>
                                <w:rFonts w:ascii="Century Gothic" w:hAnsi="Century Gothic" w:cs="CenturyGothic"/>
                                <w:sz w:val="20"/>
                                <w:szCs w:val="20"/>
                              </w:rPr>
                              <w:t xml:space="preserve">When an early </w:t>
                            </w:r>
                            <w:proofErr w:type="gramStart"/>
                            <w:r w:rsidRPr="00141362">
                              <w:rPr>
                                <w:rFonts w:ascii="Century Gothic" w:hAnsi="Century Gothic" w:cs="CenturyGothic"/>
                                <w:sz w:val="20"/>
                                <w:szCs w:val="20"/>
                              </w:rPr>
                              <w:t>years</w:t>
                            </w:r>
                            <w:proofErr w:type="gramEnd"/>
                            <w:r w:rsidRPr="00141362">
                              <w:rPr>
                                <w:rFonts w:ascii="Century Gothic" w:hAnsi="Century Gothic" w:cs="CenturyGothic"/>
                                <w:sz w:val="20"/>
                                <w:szCs w:val="20"/>
                              </w:rPr>
                              <w:t xml:space="preserve"> provider makes decisions that a child needs support, they must inform the child’s parents/carers. </w:t>
                            </w:r>
                          </w:p>
                          <w:p w:rsidRPr="00141362" w:rsidR="004043B4" w:rsidP="00141362" w:rsidRDefault="004043B4" w14:paraId="285C9F1E" w14:textId="77777777">
                            <w:pPr>
                              <w:pStyle w:val="NoParagraphStyle"/>
                              <w:numPr>
                                <w:ilvl w:val="0"/>
                                <w:numId w:val="10"/>
                              </w:numPr>
                              <w:spacing w:line="276" w:lineRule="auto"/>
                              <w:rPr>
                                <w:rFonts w:ascii="Century Gothic" w:hAnsi="Century Gothic" w:cs="CenturyGothic"/>
                                <w:sz w:val="20"/>
                                <w:szCs w:val="20"/>
                              </w:rPr>
                            </w:pPr>
                            <w:r w:rsidRPr="00141362">
                              <w:rPr>
                                <w:rFonts w:ascii="Century Gothic" w:hAnsi="Century Gothic" w:cs="CenturyGothic"/>
                                <w:sz w:val="20"/>
                                <w:szCs w:val="20"/>
                              </w:rPr>
                              <w:t>The key person and SENCO should agree, in consultation with parents and the child the interventions and support arrangements as well as the expected impact on progress, development or behaviour and inform all staff who work with the child. These will be written into a Special Educational Needs Support Plan.</w:t>
                            </w:r>
                          </w:p>
                          <w:p w:rsidRPr="00141362" w:rsidR="004043B4" w:rsidP="00141362" w:rsidRDefault="004043B4" w14:paraId="04510975" w14:textId="77777777">
                            <w:pPr>
                              <w:pStyle w:val="NoParagraphStyle"/>
                              <w:numPr>
                                <w:ilvl w:val="0"/>
                                <w:numId w:val="10"/>
                              </w:numPr>
                              <w:spacing w:line="276" w:lineRule="auto"/>
                              <w:rPr>
                                <w:rFonts w:ascii="Century Gothic" w:hAnsi="Century Gothic" w:cs="CenturyGothic"/>
                                <w:sz w:val="20"/>
                                <w:szCs w:val="20"/>
                              </w:rPr>
                            </w:pPr>
                            <w:r w:rsidRPr="00141362">
                              <w:rPr>
                                <w:rFonts w:ascii="Century Gothic" w:hAnsi="Century Gothic" w:cs="CenturyGothic"/>
                                <w:sz w:val="20"/>
                                <w:szCs w:val="20"/>
                              </w:rPr>
                              <w:t xml:space="preserve">The support and intervention should be based on reliable evidence of effectiveness and provided by staff with sufficient skills and knowledge. </w:t>
                            </w:r>
                          </w:p>
                          <w:p w:rsidR="004043B4" w:rsidRDefault="004043B4" w14:paraId="33E492E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w14:anchorId="62070748">
              <v:shape id="Text Box 7" style="position:absolute;left:0;text-align:left;margin-left:81.1pt;margin-top:19.45pt;width:441pt;height:171pt;z-index:251667456;visibility:visible;mso-wrap-style:square;mso-wrap-distance-left:9pt;mso-wrap-distance-top:0;mso-wrap-distance-right:9pt;mso-wrap-distance-bottom:0;mso-position-horizontal:absolute;mso-position-horizontal-relative:margin;mso-position-vertical:absolute;mso-position-vertical-relative:text;v-text-anchor:top" o:spid="_x0000_s1029"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" w14:anchorId="4FEA8EFB">
                <v:textbox>
                  <w:txbxContent>
                    <w:p w:rsidRPr="00141362" w:rsidR="004043B4" w:rsidP="00141362" w:rsidRDefault="004043B4" w14:paraId="55ECC08D" w14:textId="77777777">
                      <w:pPr>
                        <w:pStyle w:val="NoParagraphStyle"/>
                        <w:numPr>
                          <w:ilvl w:val="0"/>
                          <w:numId w:val="10"/>
                        </w:numPr>
                        <w:spacing w:line="276" w:lineRule="auto"/>
                        <w:rPr>
                          <w:rFonts w:ascii="Century Gothic" w:hAnsi="Century Gothic" w:cs="CenturyGothic"/>
                          <w:sz w:val="20"/>
                          <w:szCs w:val="20"/>
                        </w:rPr>
                      </w:pPr>
                      <w:r w:rsidRPr="00141362">
                        <w:rPr>
                          <w:rFonts w:ascii="Century Gothic" w:hAnsi="Century Gothic" w:cs="CenturyGothic"/>
                          <w:sz w:val="20"/>
                          <w:szCs w:val="20"/>
                        </w:rPr>
                        <w:t xml:space="preserve">When an early </w:t>
                      </w:r>
                      <w:proofErr w:type="gramStart"/>
                      <w:r w:rsidRPr="00141362">
                        <w:rPr>
                          <w:rFonts w:ascii="Century Gothic" w:hAnsi="Century Gothic" w:cs="CenturyGothic"/>
                          <w:sz w:val="20"/>
                          <w:szCs w:val="20"/>
                        </w:rPr>
                        <w:t>years</w:t>
                      </w:r>
                      <w:proofErr w:type="gramEnd"/>
                      <w:r w:rsidRPr="00141362">
                        <w:rPr>
                          <w:rFonts w:ascii="Century Gothic" w:hAnsi="Century Gothic" w:cs="CenturyGothic"/>
                          <w:sz w:val="20"/>
                          <w:szCs w:val="20"/>
                        </w:rPr>
                        <w:t xml:space="preserve"> provider makes decisions that a child needs support, they must inform the child’s parents/carers. </w:t>
                      </w:r>
                    </w:p>
                    <w:p w:rsidRPr="00141362" w:rsidR="004043B4" w:rsidP="00141362" w:rsidRDefault="004043B4" w14:paraId="06113BC2" w14:textId="77777777">
                      <w:pPr>
                        <w:pStyle w:val="NoParagraphStyle"/>
                        <w:numPr>
                          <w:ilvl w:val="0"/>
                          <w:numId w:val="10"/>
                        </w:numPr>
                        <w:spacing w:line="276" w:lineRule="auto"/>
                        <w:rPr>
                          <w:rFonts w:ascii="Century Gothic" w:hAnsi="Century Gothic" w:cs="CenturyGothic"/>
                          <w:sz w:val="20"/>
                          <w:szCs w:val="20"/>
                        </w:rPr>
                      </w:pPr>
                      <w:r w:rsidRPr="00141362">
                        <w:rPr>
                          <w:rFonts w:ascii="Century Gothic" w:hAnsi="Century Gothic" w:cs="CenturyGothic"/>
                          <w:sz w:val="20"/>
                          <w:szCs w:val="20"/>
                        </w:rPr>
                        <w:t>The key person and SENCO should agree, in consultation with parents and the child the interventions and support arrangements as well as the expected impact on progress, development or behaviour and inform all staff who work with the child. These will be written into a Special Educational Needs Support Plan.</w:t>
                      </w:r>
                    </w:p>
                    <w:p w:rsidRPr="00141362" w:rsidR="004043B4" w:rsidP="00141362" w:rsidRDefault="004043B4" w14:paraId="1FAC618C" w14:textId="77777777">
                      <w:pPr>
                        <w:pStyle w:val="NoParagraphStyle"/>
                        <w:numPr>
                          <w:ilvl w:val="0"/>
                          <w:numId w:val="10"/>
                        </w:numPr>
                        <w:spacing w:line="276" w:lineRule="auto"/>
                        <w:rPr>
                          <w:rFonts w:ascii="Century Gothic" w:hAnsi="Century Gothic" w:cs="CenturyGothic"/>
                          <w:sz w:val="20"/>
                          <w:szCs w:val="20"/>
                        </w:rPr>
                      </w:pPr>
                      <w:r w:rsidRPr="00141362">
                        <w:rPr>
                          <w:rFonts w:ascii="Century Gothic" w:hAnsi="Century Gothic" w:cs="CenturyGothic"/>
                          <w:sz w:val="20"/>
                          <w:szCs w:val="20"/>
                        </w:rPr>
                        <w:t xml:space="preserve">The support and intervention should be based on reliable evidence of effectiveness and provided by staff with sufficient skills and knowledge. </w:t>
                      </w:r>
                    </w:p>
                    <w:p w:rsidR="004043B4" w:rsidRDefault="004043B4" w14:paraId="02EB378F" w14:textId="77777777"/>
                  </w:txbxContent>
                </v:textbox>
                <w10:wrap type="square" anchorx="margin"/>
              </v:shape>
            </w:pict>
          </mc:Fallback>
        </mc:AlternateContent>
      </w:r>
    </w:p>
    <w:p w:rsidRPr="00C00A05" w:rsidR="00B370C0" w:rsidP="00EA0D20" w:rsidRDefault="00B370C0" w14:paraId="4CAAC267" w14:textId="651B6A80">
      <w:pPr>
        <w:pStyle w:val="NoParagraphStyle"/>
        <w:spacing w:line="276" w:lineRule="auto"/>
        <w:jc w:val="both"/>
        <w:rPr>
          <w:rFonts w:ascii="Century Gothic" w:hAnsi="Century Gothic" w:cs="CenturyGothic"/>
          <w:sz w:val="22"/>
          <w:szCs w:val="22"/>
        </w:rPr>
      </w:pPr>
    </w:p>
    <w:p w:rsidRPr="00C00A05" w:rsidR="006B13CE" w:rsidP="00EA0D20" w:rsidRDefault="006B13CE" w14:paraId="4DF0B5B2" w14:textId="77777777">
      <w:pPr>
        <w:pStyle w:val="NoParagraphStyle"/>
        <w:spacing w:line="276" w:lineRule="auto"/>
        <w:jc w:val="both"/>
        <w:rPr>
          <w:rFonts w:ascii="Century Gothic" w:hAnsi="Century Gothic" w:cs="CenturyGothic"/>
          <w:sz w:val="22"/>
          <w:szCs w:val="22"/>
        </w:rPr>
      </w:pPr>
    </w:p>
    <w:p w:rsidRPr="00C00A05" w:rsidR="00B370C0" w:rsidP="00EA0D20" w:rsidRDefault="00B370C0" w14:paraId="26774F86" w14:textId="77777777">
      <w:pPr>
        <w:pStyle w:val="NoParagraphStyle"/>
        <w:spacing w:line="276" w:lineRule="auto"/>
        <w:jc w:val="both"/>
        <w:rPr>
          <w:rFonts w:ascii="Century Gothic" w:hAnsi="Century Gothic" w:cs="CenturyGothic"/>
          <w:sz w:val="22"/>
          <w:szCs w:val="22"/>
        </w:rPr>
      </w:pPr>
    </w:p>
    <w:p w:rsidRPr="00C00A05" w:rsidR="00B370C0" w:rsidP="00EA0D20" w:rsidRDefault="00B370C0" w14:paraId="4A3283B2" w14:textId="77777777">
      <w:pPr>
        <w:pStyle w:val="NoParagraphStyle"/>
        <w:spacing w:line="276" w:lineRule="auto"/>
        <w:jc w:val="both"/>
        <w:rPr>
          <w:rFonts w:ascii="Century Gothic" w:hAnsi="Century Gothic" w:cs="CenturyGothic"/>
          <w:sz w:val="22"/>
          <w:szCs w:val="22"/>
        </w:rPr>
      </w:pPr>
    </w:p>
    <w:p w:rsidRPr="00C00A05" w:rsidR="00B370C0" w:rsidP="00EA0D20" w:rsidRDefault="00B370C0" w14:paraId="0EF33077" w14:textId="77777777">
      <w:pPr>
        <w:pStyle w:val="NoParagraphStyle"/>
        <w:spacing w:line="276" w:lineRule="auto"/>
        <w:jc w:val="both"/>
        <w:rPr>
          <w:rFonts w:ascii="Century Gothic" w:hAnsi="Century Gothic" w:cs="CenturyGothic"/>
          <w:sz w:val="22"/>
          <w:szCs w:val="22"/>
        </w:rPr>
      </w:pPr>
    </w:p>
    <w:p w:rsidRPr="00C00A05" w:rsidR="00B370C0" w:rsidP="00EA0D20" w:rsidRDefault="00B370C0" w14:paraId="2296EED1" w14:textId="77777777">
      <w:pPr>
        <w:pStyle w:val="NoParagraphStyle"/>
        <w:spacing w:line="276" w:lineRule="auto"/>
        <w:jc w:val="both"/>
        <w:rPr>
          <w:rFonts w:ascii="Century Gothic" w:hAnsi="Century Gothic" w:cs="CenturyGothic"/>
          <w:sz w:val="22"/>
          <w:szCs w:val="22"/>
        </w:rPr>
      </w:pPr>
    </w:p>
    <w:p w:rsidRPr="00C00A05" w:rsidR="00B370C0" w:rsidP="00EA0D20" w:rsidRDefault="00B370C0" w14:paraId="13549A80" w14:textId="77777777">
      <w:pPr>
        <w:pStyle w:val="NoParagraphStyle"/>
        <w:spacing w:line="276" w:lineRule="auto"/>
        <w:jc w:val="both"/>
        <w:rPr>
          <w:rFonts w:ascii="Century Gothic" w:hAnsi="Century Gothic" w:cs="CenturyGothic"/>
          <w:sz w:val="22"/>
          <w:szCs w:val="22"/>
        </w:rPr>
      </w:pPr>
    </w:p>
    <w:p w:rsidRPr="00C00A05" w:rsidR="00B370C0" w:rsidP="00EA0D20" w:rsidRDefault="00B370C0" w14:paraId="2FB7DA6C"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noProof/>
          <w:sz w:val="22"/>
          <w:szCs w:val="22"/>
          <w:lang w:val="en-US"/>
        </w:rPr>
        <mc:AlternateContent>
          <mc:Choice Requires="wps">
            <w:drawing>
              <wp:anchor distT="0" distB="0" distL="114300" distR="114300" simplePos="0" relativeHeight="251669504" behindDoc="0" locked="0" layoutInCell="1" allowOverlap="1" wp14:anchorId="57B2FDD7" wp14:editId="08C10297">
                <wp:simplePos x="0" y="0"/>
                <wp:positionH relativeFrom="column">
                  <wp:posOffset>1143000</wp:posOffset>
                </wp:positionH>
                <wp:positionV relativeFrom="paragraph">
                  <wp:posOffset>292100</wp:posOffset>
                </wp:positionV>
                <wp:extent cx="5600700" cy="10287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56007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141362" w:rsidR="004043B4" w:rsidP="00141362" w:rsidRDefault="004043B4" w14:paraId="5D78FCD1" w14:textId="77777777">
                            <w:pPr>
                              <w:pStyle w:val="NoParagraphStyle"/>
                              <w:numPr>
                                <w:ilvl w:val="0"/>
                                <w:numId w:val="12"/>
                              </w:numPr>
                              <w:spacing w:line="276" w:lineRule="auto"/>
                              <w:ind w:left="567"/>
                              <w:rPr>
                                <w:rFonts w:ascii="Century Gothic" w:hAnsi="Century Gothic" w:cs="CenturyGothic"/>
                                <w:sz w:val="20"/>
                                <w:szCs w:val="20"/>
                              </w:rPr>
                            </w:pPr>
                            <w:r w:rsidRPr="00141362">
                              <w:rPr>
                                <w:rFonts w:ascii="Century Gothic" w:hAnsi="Century Gothic" w:cs="CenturyGothic"/>
                                <w:sz w:val="20"/>
                                <w:szCs w:val="20"/>
                              </w:rPr>
                              <w:t>The key person remains responsible for working with the child.</w:t>
                            </w:r>
                          </w:p>
                          <w:p w:rsidRPr="00141362" w:rsidR="004043B4" w:rsidP="00141362" w:rsidRDefault="004043B4" w14:paraId="0587B8F8" w14:textId="77777777">
                            <w:pPr>
                              <w:pStyle w:val="NoParagraphStyle"/>
                              <w:numPr>
                                <w:ilvl w:val="0"/>
                                <w:numId w:val="12"/>
                              </w:numPr>
                              <w:spacing w:line="276" w:lineRule="auto"/>
                              <w:ind w:left="567"/>
                              <w:rPr>
                                <w:rFonts w:ascii="Century Gothic" w:hAnsi="Century Gothic" w:cs="CenturyGothic"/>
                                <w:sz w:val="20"/>
                                <w:szCs w:val="20"/>
                              </w:rPr>
                            </w:pPr>
                            <w:r w:rsidRPr="00141362">
                              <w:rPr>
                                <w:rFonts w:ascii="Century Gothic" w:hAnsi="Century Gothic" w:cs="CenturyGothic"/>
                                <w:sz w:val="20"/>
                                <w:szCs w:val="20"/>
                              </w:rPr>
                              <w:t>Any support and intervention should be based on reliable evidence of effectiveness and provided by staff with sufficient skills and knowledge.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7E30EA24">
              <v:shape id="Text Box 9" style="position:absolute;left:0;text-align:left;margin-left:90pt;margin-top:23pt;width:441pt;height:8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0"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" w14:anchorId="57B2FDD7">
                <v:textbox>
                  <w:txbxContent>
                    <w:p w:rsidRPr="00141362" w:rsidR="004043B4" w:rsidP="00141362" w:rsidRDefault="004043B4" w14:paraId="7035143A" w14:textId="77777777">
                      <w:pPr>
                        <w:pStyle w:val="NoParagraphStyle"/>
                        <w:numPr>
                          <w:ilvl w:val="0"/>
                          <w:numId w:val="12"/>
                        </w:numPr>
                        <w:spacing w:line="276" w:lineRule="auto"/>
                        <w:ind w:left="567"/>
                        <w:rPr>
                          <w:rFonts w:ascii="Century Gothic" w:hAnsi="Century Gothic" w:cs="CenturyGothic"/>
                          <w:sz w:val="20"/>
                          <w:szCs w:val="20"/>
                        </w:rPr>
                      </w:pPr>
                      <w:r w:rsidRPr="00141362">
                        <w:rPr>
                          <w:rFonts w:ascii="Century Gothic" w:hAnsi="Century Gothic" w:cs="CenturyGothic"/>
                          <w:sz w:val="20"/>
                          <w:szCs w:val="20"/>
                        </w:rPr>
                        <w:t>The key person remains responsible for working with the child.</w:t>
                      </w:r>
                    </w:p>
                    <w:p w:rsidRPr="00141362" w:rsidR="004043B4" w:rsidP="00141362" w:rsidRDefault="004043B4" w14:paraId="4046E81E" w14:textId="77777777">
                      <w:pPr>
                        <w:pStyle w:val="NoParagraphStyle"/>
                        <w:numPr>
                          <w:ilvl w:val="0"/>
                          <w:numId w:val="12"/>
                        </w:numPr>
                        <w:spacing w:line="276" w:lineRule="auto"/>
                        <w:ind w:left="567"/>
                        <w:rPr>
                          <w:rFonts w:ascii="Century Gothic" w:hAnsi="Century Gothic" w:cs="CenturyGothic"/>
                          <w:sz w:val="20"/>
                          <w:szCs w:val="20"/>
                        </w:rPr>
                      </w:pPr>
                      <w:r w:rsidRPr="00141362">
                        <w:rPr>
                          <w:rFonts w:ascii="Century Gothic" w:hAnsi="Century Gothic" w:cs="CenturyGothic"/>
                          <w:sz w:val="20"/>
                          <w:szCs w:val="20"/>
                        </w:rPr>
                        <w:t>Any support and intervention should be based on reliable evidence of effectiveness and provided by staff with sufficient skills and knowledge.</w:t>
                      </w:r>
                    </w:p>
                  </w:txbxContent>
                </v:textbox>
                <w10:wrap type="square"/>
              </v:shape>
            </w:pict>
          </mc:Fallback>
        </mc:AlternateContent>
      </w:r>
    </w:p>
    <w:p w:rsidRPr="00C00A05" w:rsidR="00B370C0" w:rsidP="00EA0D20" w:rsidRDefault="00B370C0" w14:paraId="3B43245F"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Bold"/>
          <w:b/>
          <w:bCs/>
          <w:noProof/>
          <w:sz w:val="22"/>
          <w:szCs w:val="22"/>
          <w:lang w:val="en-US"/>
        </w:rPr>
        <mc:AlternateContent>
          <mc:Choice Requires="wps">
            <w:drawing>
              <wp:anchor distT="0" distB="0" distL="114300" distR="114300" simplePos="0" relativeHeight="251665408" behindDoc="0" locked="0" layoutInCell="1" allowOverlap="1" wp14:anchorId="6F8D1A64" wp14:editId="133A6FBB">
                <wp:simplePos x="0" y="0"/>
                <wp:positionH relativeFrom="column">
                  <wp:posOffset>0</wp:posOffset>
                </wp:positionH>
                <wp:positionV relativeFrom="paragraph">
                  <wp:posOffset>105410</wp:posOffset>
                </wp:positionV>
                <wp:extent cx="1028700" cy="685800"/>
                <wp:effectExtent l="0" t="0" r="12700" b="0"/>
                <wp:wrapSquare wrapText="bothSides"/>
                <wp:docPr id="5" name="Text Box 5"/>
                <wp:cNvGraphicFramePr/>
                <a:graphic xmlns:a="http://schemas.openxmlformats.org/drawingml/2006/main">
                  <a:graphicData uri="http://schemas.microsoft.com/office/word/2010/wordprocessingShape">
                    <wps:wsp>
                      <wps:cNvSpPr txBox="1"/>
                      <wps:spPr>
                        <a:xfrm>
                          <a:off x="0" y="0"/>
                          <a:ext cx="1028700" cy="685800"/>
                        </a:xfrm>
                        <a:prstGeom prst="rect">
                          <a:avLst/>
                        </a:prstGeom>
                        <a:solidFill>
                          <a:schemeClr val="accent6"/>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B370C0" w:rsidR="004043B4" w:rsidP="00B370C0" w:rsidRDefault="004043B4" w14:paraId="75D4D316" w14:textId="77777777">
                            <w:pPr>
                              <w:jc w:val="center"/>
                              <w:rPr>
                                <w:rFonts w:ascii="Century Gothic" w:hAnsi="Century Gothic"/>
                                <w:b/>
                                <w:sz w:val="20"/>
                                <w:szCs w:val="20"/>
                              </w:rPr>
                            </w:pPr>
                          </w:p>
                          <w:p w:rsidRPr="00B370C0" w:rsidR="004043B4" w:rsidP="00B370C0" w:rsidRDefault="004043B4" w14:paraId="00B2EE7A" w14:textId="77777777">
                            <w:pPr>
                              <w:jc w:val="center"/>
                              <w:rPr>
                                <w:rFonts w:ascii="Century Gothic" w:hAnsi="Century Gothic"/>
                                <w:b/>
                                <w:sz w:val="32"/>
                                <w:szCs w:val="32"/>
                              </w:rPr>
                            </w:pPr>
                            <w:r>
                              <w:rPr>
                                <w:rFonts w:ascii="Century Gothic" w:hAnsi="Century Gothic"/>
                                <w:b/>
                                <w:sz w:val="32"/>
                                <w:szCs w:val="32"/>
                              </w:rPr>
                              <w:t>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2CA93C50">
              <v:shape id="Text Box 5" style="position:absolute;margin-left:0;margin-top:8.3pt;width:81pt;height:5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2" fillcolor="#f79646 [320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" w14:anchorId="6F8D1A64">
                <v:textbox>
                  <w:txbxContent>
                    <w:p w:rsidRPr="00B370C0" w:rsidR="004043B4" w:rsidP="00B370C0" w:rsidRDefault="004043B4" w14:paraId="6A05A809" w14:textId="77777777">
                      <w:pPr>
                        <w:jc w:val="center"/>
                        <w:rPr>
                          <w:rFonts w:ascii="Century Gothic" w:hAnsi="Century Gothic"/>
                          <w:b/>
                          <w:sz w:val="20"/>
                          <w:szCs w:val="20"/>
                        </w:rPr>
                      </w:pPr>
                    </w:p>
                    <w:p w:rsidRPr="00B370C0" w:rsidR="004043B4" w:rsidP="00B370C0" w:rsidRDefault="004043B4" w14:paraId="1131FFFF" w14:textId="77777777">
                      <w:pPr>
                        <w:jc w:val="center"/>
                        <w:rPr>
                          <w:rFonts w:ascii="Century Gothic" w:hAnsi="Century Gothic"/>
                          <w:b/>
                          <w:sz w:val="32"/>
                          <w:szCs w:val="32"/>
                        </w:rPr>
                      </w:pPr>
                      <w:r>
                        <w:rPr>
                          <w:rFonts w:ascii="Century Gothic" w:hAnsi="Century Gothic"/>
                          <w:b/>
                          <w:sz w:val="32"/>
                          <w:szCs w:val="32"/>
                        </w:rPr>
                        <w:t>DO</w:t>
                      </w:r>
                    </w:p>
                  </w:txbxContent>
                </v:textbox>
                <w10:wrap type="square"/>
              </v:shape>
            </w:pict>
          </mc:Fallback>
        </mc:AlternateContent>
      </w:r>
    </w:p>
    <w:p w:rsidRPr="00C00A05" w:rsidR="00B370C0" w:rsidP="00EA0D20" w:rsidRDefault="004043B4" w14:paraId="19D720C3"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noProof/>
          <w:sz w:val="22"/>
          <w:szCs w:val="22"/>
          <w:lang w:val="en-US"/>
        </w:rPr>
        <mc:AlternateContent>
          <mc:Choice Requires="wps">
            <w:drawing>
              <wp:anchor distT="0" distB="0" distL="114300" distR="114300" simplePos="0" relativeHeight="251673600" behindDoc="0" locked="0" layoutInCell="1" allowOverlap="1" wp14:anchorId="43DD2715" wp14:editId="16313BC7">
                <wp:simplePos x="0" y="0"/>
                <wp:positionH relativeFrom="column">
                  <wp:posOffset>1143000</wp:posOffset>
                </wp:positionH>
                <wp:positionV relativeFrom="paragraph">
                  <wp:posOffset>270510</wp:posOffset>
                </wp:positionV>
                <wp:extent cx="5600700" cy="112141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5600700" cy="11214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141362" w:rsidR="004043B4" w:rsidP="00141362" w:rsidRDefault="004043B4" w14:paraId="589133F6" w14:textId="77777777">
                            <w:pPr>
                              <w:pStyle w:val="NoParagraphStyle"/>
                              <w:numPr>
                                <w:ilvl w:val="0"/>
                                <w:numId w:val="13"/>
                              </w:numPr>
                              <w:spacing w:line="276" w:lineRule="auto"/>
                              <w:ind w:left="567"/>
                              <w:rPr>
                                <w:rFonts w:ascii="Century Gothic" w:hAnsi="Century Gothic" w:cs="CenturyGothic"/>
                                <w:sz w:val="20"/>
                                <w:szCs w:val="20"/>
                              </w:rPr>
                            </w:pPr>
                            <w:r w:rsidRPr="00141362">
                              <w:rPr>
                                <w:rFonts w:ascii="Century Gothic" w:hAnsi="Century Gothic" w:cs="CenturyGothic"/>
                                <w:sz w:val="20"/>
                                <w:szCs w:val="20"/>
                              </w:rPr>
                              <w:t>The key person and SENCO should review the effectiveness of the support by the agreed date.</w:t>
                            </w:r>
                          </w:p>
                          <w:p w:rsidRPr="00141362" w:rsidR="004043B4" w:rsidP="00141362" w:rsidRDefault="004043B4" w14:paraId="55833CDB" w14:textId="77777777">
                            <w:pPr>
                              <w:pStyle w:val="NoParagraphStyle"/>
                              <w:numPr>
                                <w:ilvl w:val="0"/>
                                <w:numId w:val="13"/>
                              </w:numPr>
                              <w:spacing w:line="276" w:lineRule="auto"/>
                              <w:ind w:left="567"/>
                              <w:rPr>
                                <w:rFonts w:ascii="Century Gothic" w:hAnsi="Century Gothic" w:cs="CenturyGothic"/>
                                <w:sz w:val="20"/>
                                <w:szCs w:val="20"/>
                              </w:rPr>
                            </w:pPr>
                            <w:r w:rsidRPr="00141362">
                              <w:rPr>
                                <w:rFonts w:ascii="Century Gothic" w:hAnsi="Century Gothic" w:cs="CenturyGothic"/>
                                <w:sz w:val="20"/>
                                <w:szCs w:val="20"/>
                              </w:rPr>
                              <w:t xml:space="preserve">The impact and views of parent and child should feed back into the analysis of the child’s needs If outreach practitioners are working with a child in an early years setting, they should be involved. </w:t>
                            </w:r>
                          </w:p>
                          <w:p w:rsidRPr="00B370C0" w:rsidR="004043B4" w:rsidP="004043B4" w:rsidRDefault="004043B4" w14:paraId="26C28B41" w14:textId="77777777">
                            <w:pPr>
                              <w:pStyle w:val="NoParagraphStyle"/>
                              <w:spacing w:line="240" w:lineRule="auto"/>
                              <w:rPr>
                                <w:rFonts w:ascii="CenturyGothic" w:hAnsi="CenturyGothic" w:cs="Century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70707919">
              <v:shape id="Text Box 11" style="position:absolute;left:0;text-align:left;margin-left:90pt;margin-top:21.3pt;width:441pt;height:88.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2"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" w14:anchorId="43DD2715">
                <v:textbox>
                  <w:txbxContent>
                    <w:p w:rsidRPr="00141362" w:rsidR="004043B4" w:rsidP="00141362" w:rsidRDefault="004043B4" w14:paraId="3EA1C084" w14:textId="77777777">
                      <w:pPr>
                        <w:pStyle w:val="NoParagraphStyle"/>
                        <w:numPr>
                          <w:ilvl w:val="0"/>
                          <w:numId w:val="13"/>
                        </w:numPr>
                        <w:spacing w:line="276" w:lineRule="auto"/>
                        <w:ind w:left="567"/>
                        <w:rPr>
                          <w:rFonts w:ascii="Century Gothic" w:hAnsi="Century Gothic" w:cs="CenturyGothic"/>
                          <w:sz w:val="20"/>
                          <w:szCs w:val="20"/>
                        </w:rPr>
                      </w:pPr>
                      <w:r w:rsidRPr="00141362">
                        <w:rPr>
                          <w:rFonts w:ascii="Century Gothic" w:hAnsi="Century Gothic" w:cs="CenturyGothic"/>
                          <w:sz w:val="20"/>
                          <w:szCs w:val="20"/>
                        </w:rPr>
                        <w:t>The key person and SENCO should review the effectiveness of the support by the agreed date.</w:t>
                      </w:r>
                    </w:p>
                    <w:p w:rsidRPr="00141362" w:rsidR="004043B4" w:rsidP="00141362" w:rsidRDefault="004043B4" w14:paraId="32072264" w14:textId="77777777">
                      <w:pPr>
                        <w:pStyle w:val="NoParagraphStyle"/>
                        <w:numPr>
                          <w:ilvl w:val="0"/>
                          <w:numId w:val="13"/>
                        </w:numPr>
                        <w:spacing w:line="276" w:lineRule="auto"/>
                        <w:ind w:left="567"/>
                        <w:rPr>
                          <w:rFonts w:ascii="Century Gothic" w:hAnsi="Century Gothic" w:cs="CenturyGothic"/>
                          <w:sz w:val="20"/>
                          <w:szCs w:val="20"/>
                        </w:rPr>
                      </w:pPr>
                      <w:r w:rsidRPr="00141362">
                        <w:rPr>
                          <w:rFonts w:ascii="Century Gothic" w:hAnsi="Century Gothic" w:cs="CenturyGothic"/>
                          <w:sz w:val="20"/>
                          <w:szCs w:val="20"/>
                        </w:rPr>
                        <w:t xml:space="preserve">The impact and views of parent and child should feed back into the analysis of the child’s needs If outreach practitioners are working with a child in an early years setting, they should be involved. </w:t>
                      </w:r>
                    </w:p>
                    <w:p w:rsidRPr="00B370C0" w:rsidR="004043B4" w:rsidP="004043B4" w:rsidRDefault="004043B4" w14:paraId="5A39BBE3" w14:textId="77777777">
                      <w:pPr>
                        <w:pStyle w:val="NoParagraphStyle"/>
                        <w:spacing w:line="240" w:lineRule="auto"/>
                        <w:rPr>
                          <w:rFonts w:ascii="CenturyGothic" w:hAnsi="CenturyGothic" w:cs="CenturyGothic"/>
                        </w:rPr>
                      </w:pPr>
                    </w:p>
                  </w:txbxContent>
                </v:textbox>
                <w10:wrap type="square"/>
              </v:shape>
            </w:pict>
          </mc:Fallback>
        </mc:AlternateContent>
      </w:r>
      <w:r w:rsidRPr="00C00A05" w:rsidR="00B370C0">
        <w:rPr>
          <w:rFonts w:ascii="Century Gothic" w:hAnsi="Century Gothic" w:cs="CenturyGothic-Bold"/>
          <w:b/>
          <w:bCs/>
          <w:noProof/>
          <w:sz w:val="22"/>
          <w:szCs w:val="22"/>
          <w:lang w:val="en-US"/>
        </w:rPr>
        <mc:AlternateContent>
          <mc:Choice Requires="wps">
            <w:drawing>
              <wp:anchor distT="0" distB="0" distL="114300" distR="114300" simplePos="0" relativeHeight="251671552" behindDoc="0" locked="0" layoutInCell="1" allowOverlap="1" wp14:anchorId="79CF1163" wp14:editId="17DB09D7">
                <wp:simplePos x="0" y="0"/>
                <wp:positionH relativeFrom="column">
                  <wp:posOffset>0</wp:posOffset>
                </wp:positionH>
                <wp:positionV relativeFrom="paragraph">
                  <wp:posOffset>270510</wp:posOffset>
                </wp:positionV>
                <wp:extent cx="1028700" cy="685800"/>
                <wp:effectExtent l="0" t="0" r="12700" b="0"/>
                <wp:wrapSquare wrapText="bothSides"/>
                <wp:docPr id="10" name="Text Box 10"/>
                <wp:cNvGraphicFramePr/>
                <a:graphic xmlns:a="http://schemas.openxmlformats.org/drawingml/2006/main">
                  <a:graphicData uri="http://schemas.microsoft.com/office/word/2010/wordprocessingShape">
                    <wps:wsp>
                      <wps:cNvSpPr txBox="1"/>
                      <wps:spPr>
                        <a:xfrm>
                          <a:off x="0" y="0"/>
                          <a:ext cx="1028700" cy="685800"/>
                        </a:xfrm>
                        <a:prstGeom prst="rect">
                          <a:avLst/>
                        </a:prstGeom>
                        <a:solidFill>
                          <a:schemeClr val="accent6"/>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B370C0" w:rsidR="004043B4" w:rsidP="00B370C0" w:rsidRDefault="004043B4" w14:paraId="33B22804" w14:textId="77777777">
                            <w:pPr>
                              <w:jc w:val="center"/>
                              <w:rPr>
                                <w:rFonts w:ascii="Century Gothic" w:hAnsi="Century Gothic"/>
                                <w:b/>
                                <w:sz w:val="20"/>
                                <w:szCs w:val="20"/>
                              </w:rPr>
                            </w:pPr>
                          </w:p>
                          <w:p w:rsidRPr="00B370C0" w:rsidR="004043B4" w:rsidP="00B370C0" w:rsidRDefault="004043B4" w14:paraId="54B5F5AC" w14:textId="77777777">
                            <w:pPr>
                              <w:jc w:val="center"/>
                              <w:rPr>
                                <w:rFonts w:ascii="Century Gothic" w:hAnsi="Century Gothic"/>
                                <w:b/>
                                <w:sz w:val="32"/>
                                <w:szCs w:val="32"/>
                              </w:rPr>
                            </w:pPr>
                            <w:r>
                              <w:rPr>
                                <w:rFonts w:ascii="Century Gothic" w:hAnsi="Century Gothic"/>
                                <w:b/>
                                <w:sz w:val="32"/>
                                <w:szCs w:val="32"/>
                              </w:rPr>
                              <w:t>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42CC1AB8">
              <v:shape id="Text Box 10" style="position:absolute;margin-left:0;margin-top:21.3pt;width:81pt;height:5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4" fillcolor="#f79646 [320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" w14:anchorId="79CF1163">
                <v:textbox>
                  <w:txbxContent>
                    <w:p w:rsidRPr="00B370C0" w:rsidR="004043B4" w:rsidP="00B370C0" w:rsidRDefault="004043B4" w14:paraId="41C8F396" w14:textId="77777777">
                      <w:pPr>
                        <w:jc w:val="center"/>
                        <w:rPr>
                          <w:rFonts w:ascii="Century Gothic" w:hAnsi="Century Gothic"/>
                          <w:b/>
                          <w:sz w:val="20"/>
                          <w:szCs w:val="20"/>
                        </w:rPr>
                      </w:pPr>
                    </w:p>
                    <w:p w:rsidRPr="00B370C0" w:rsidR="004043B4" w:rsidP="00B370C0" w:rsidRDefault="004043B4" w14:paraId="42685895" w14:textId="77777777">
                      <w:pPr>
                        <w:jc w:val="center"/>
                        <w:rPr>
                          <w:rFonts w:ascii="Century Gothic" w:hAnsi="Century Gothic"/>
                          <w:b/>
                          <w:sz w:val="32"/>
                          <w:szCs w:val="32"/>
                        </w:rPr>
                      </w:pPr>
                      <w:r>
                        <w:rPr>
                          <w:rFonts w:ascii="Century Gothic" w:hAnsi="Century Gothic"/>
                          <w:b/>
                          <w:sz w:val="32"/>
                          <w:szCs w:val="32"/>
                        </w:rPr>
                        <w:t>REVIEW</w:t>
                      </w:r>
                    </w:p>
                  </w:txbxContent>
                </v:textbox>
                <w10:wrap type="square"/>
              </v:shape>
            </w:pict>
          </mc:Fallback>
        </mc:AlternateContent>
      </w:r>
    </w:p>
    <w:p w:rsidRPr="00C00A05" w:rsidR="00B370C0" w:rsidP="00EA0D20" w:rsidRDefault="00B370C0" w14:paraId="6D10A0EB" w14:textId="77777777">
      <w:pPr>
        <w:pStyle w:val="NoParagraphStyle"/>
        <w:spacing w:line="276" w:lineRule="auto"/>
        <w:jc w:val="both"/>
        <w:rPr>
          <w:rFonts w:ascii="Century Gothic" w:hAnsi="Century Gothic" w:cs="CenturyGothic"/>
          <w:sz w:val="22"/>
          <w:szCs w:val="22"/>
        </w:rPr>
      </w:pPr>
    </w:p>
    <w:p w:rsidRPr="00C00A05" w:rsidR="00B370C0" w:rsidP="00EA0D20" w:rsidRDefault="00B370C0" w14:paraId="31FA4D89" w14:textId="77777777">
      <w:pPr>
        <w:pStyle w:val="NoParagraphStyle"/>
        <w:spacing w:line="276" w:lineRule="auto"/>
        <w:jc w:val="both"/>
        <w:rPr>
          <w:rFonts w:ascii="Century Gothic" w:hAnsi="Century Gothic" w:cs="CenturyGothic"/>
          <w:sz w:val="22"/>
          <w:szCs w:val="22"/>
        </w:rPr>
      </w:pPr>
    </w:p>
    <w:p w:rsidRPr="00C00A05" w:rsidR="00AA12E0" w:rsidP="00EA0D20" w:rsidRDefault="00AA12E0" w14:paraId="6A7D457A" w14:textId="77777777">
      <w:pPr>
        <w:pStyle w:val="NoParagraphStyle"/>
        <w:spacing w:line="276" w:lineRule="auto"/>
        <w:jc w:val="both"/>
        <w:rPr>
          <w:rFonts w:ascii="Century Gothic" w:hAnsi="Century Gothic" w:cs="CenturyGothic"/>
          <w:sz w:val="22"/>
          <w:szCs w:val="22"/>
        </w:rPr>
      </w:pPr>
    </w:p>
    <w:p w:rsidRPr="00C00A05" w:rsidR="00AA12E0" w:rsidP="00EA0D20" w:rsidRDefault="00AA12E0" w14:paraId="62DF48D0"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b/>
          <w:sz w:val="22"/>
          <w:szCs w:val="22"/>
        </w:rPr>
        <w:t>Targets</w:t>
      </w:r>
      <w:r w:rsidRPr="00C00A05">
        <w:rPr>
          <w:rFonts w:ascii="Century Gothic" w:hAnsi="Century Gothic" w:cs="CenturyGothic"/>
          <w:sz w:val="22"/>
          <w:szCs w:val="22"/>
        </w:rPr>
        <w:t xml:space="preserve"> set may be school based, set by outside agencies or suggested by parents/ carers. Reviews may be set up at any time during the school year to discuss the needs of the child or to review any existing statement. The special educational needs co-ordinator will set review dates and invite everyone who has been, or will be, involved. </w:t>
      </w:r>
      <w:r w:rsidRPr="00C00A05">
        <w:rPr>
          <w:rFonts w:ascii="Century Gothic" w:hAnsi="Century Gothic" w:cs="CenturyGothic"/>
          <w:b/>
          <w:sz w:val="22"/>
          <w:szCs w:val="22"/>
        </w:rPr>
        <w:t>The views of the parents/carers</w:t>
      </w:r>
      <w:r w:rsidRPr="00C00A05">
        <w:rPr>
          <w:rFonts w:ascii="Century Gothic" w:hAnsi="Century Gothic" w:cs="CenturyGothic"/>
          <w:sz w:val="22"/>
          <w:szCs w:val="22"/>
        </w:rPr>
        <w:t xml:space="preserve"> are sought and valued. Recommendations are given and appropriate action is decided upon. A date is then set for the next statutory annual review (6 monthly informal reviews are held for children under 5 years of age.</w:t>
      </w:r>
    </w:p>
    <w:p w:rsidR="00C00A05" w:rsidP="00EA0D20" w:rsidRDefault="00C00A05" w14:paraId="408A384A" w14:textId="77777777">
      <w:pPr>
        <w:pStyle w:val="NoParagraphStyle"/>
        <w:spacing w:line="276" w:lineRule="auto"/>
        <w:jc w:val="both"/>
        <w:rPr>
          <w:rFonts w:ascii="Century Gothic" w:hAnsi="Century Gothic" w:cs="CenturyGothic"/>
          <w:b/>
          <w:sz w:val="22"/>
          <w:szCs w:val="22"/>
        </w:rPr>
      </w:pPr>
    </w:p>
    <w:p w:rsidRPr="00C00A05" w:rsidR="00AA12E0" w:rsidP="00EA0D20" w:rsidRDefault="00AA12E0" w14:paraId="7472CDFF" w14:textId="2BF4F518">
      <w:pPr>
        <w:pStyle w:val="NoParagraphStyle"/>
        <w:spacing w:line="276" w:lineRule="auto"/>
        <w:jc w:val="both"/>
        <w:rPr>
          <w:rFonts w:ascii="Century Gothic" w:hAnsi="Century Gothic" w:cs="CenturyGothic"/>
          <w:sz w:val="22"/>
          <w:szCs w:val="22"/>
        </w:rPr>
      </w:pPr>
      <w:r w:rsidRPr="00C00A05">
        <w:rPr>
          <w:rFonts w:ascii="Century Gothic" w:hAnsi="Century Gothic" w:cs="CenturyGothic"/>
          <w:b/>
          <w:sz w:val="22"/>
          <w:szCs w:val="22"/>
        </w:rPr>
        <w:t>Governors</w:t>
      </w:r>
      <w:r w:rsidRPr="00C00A05">
        <w:rPr>
          <w:rFonts w:ascii="Century Gothic" w:hAnsi="Century Gothic" w:cs="CenturyGothic"/>
          <w:sz w:val="22"/>
          <w:szCs w:val="22"/>
        </w:rPr>
        <w:t xml:space="preserve"> monitor and review the school’s Equality and Diversity Policy: Special Educational Needs. They are kept up to date about the school’s provision including funding, </w:t>
      </w:r>
      <w:proofErr w:type="gramStart"/>
      <w:r w:rsidRPr="00C00A05">
        <w:rPr>
          <w:rFonts w:ascii="Century Gothic" w:hAnsi="Century Gothic" w:cs="CenturyGothic"/>
          <w:sz w:val="22"/>
          <w:szCs w:val="22"/>
        </w:rPr>
        <w:t>equipment</w:t>
      </w:r>
      <w:proofErr w:type="gramEnd"/>
      <w:r w:rsidRPr="00C00A05">
        <w:rPr>
          <w:rFonts w:ascii="Century Gothic" w:hAnsi="Century Gothic" w:cs="CenturyGothic"/>
          <w:sz w:val="22"/>
          <w:szCs w:val="22"/>
        </w:rPr>
        <w:t xml:space="preserve"> and deployment of personnel at termly governors’ meetings.</w:t>
      </w:r>
    </w:p>
    <w:p w:rsidRPr="00C00A05" w:rsidR="00AA12E0" w:rsidP="00EA0D20" w:rsidRDefault="00AA12E0" w14:paraId="7355B3CF"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lastRenderedPageBreak/>
        <w:t xml:space="preserve">Transition – children with additional needs will be offered more visits from our nursery to school. This will be arranged on an individual basis to suit the child, parents and the </w:t>
      </w:r>
    </w:p>
    <w:p w:rsidRPr="00C00A05" w:rsidR="00AA12E0" w:rsidP="00EA0D20" w:rsidRDefault="00AA12E0" w14:paraId="39DFF5EC"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receiving school.</w:t>
      </w:r>
    </w:p>
    <w:p w:rsidR="00C00A05" w:rsidP="00EA0D20" w:rsidRDefault="00C00A05" w14:paraId="7FE5B80C" w14:textId="77777777">
      <w:pPr>
        <w:pStyle w:val="NoParagraphStyle"/>
        <w:spacing w:line="276" w:lineRule="auto"/>
        <w:jc w:val="both"/>
        <w:rPr>
          <w:rFonts w:ascii="Century Gothic" w:hAnsi="Century Gothic" w:cs="CenturyGothic-Bold"/>
          <w:b/>
          <w:bCs/>
          <w:sz w:val="22"/>
          <w:szCs w:val="22"/>
        </w:rPr>
      </w:pPr>
    </w:p>
    <w:p w:rsidRPr="00C00A05" w:rsidR="004043B4" w:rsidP="00EA0D20" w:rsidRDefault="004043B4" w14:paraId="5FEA43F6" w14:textId="119E45BA">
      <w:pPr>
        <w:pStyle w:val="NoParagraphStyle"/>
        <w:spacing w:line="276" w:lineRule="auto"/>
        <w:jc w:val="both"/>
        <w:rPr>
          <w:rFonts w:ascii="Century Gothic" w:hAnsi="Century Gothic" w:cs="CenturyGothic"/>
          <w:sz w:val="22"/>
          <w:szCs w:val="22"/>
        </w:rPr>
      </w:pPr>
      <w:r w:rsidRPr="00C00A05">
        <w:rPr>
          <w:rFonts w:ascii="Century Gothic" w:hAnsi="Century Gothic" w:cs="CenturyGothic-Bold"/>
          <w:b/>
          <w:bCs/>
          <w:sz w:val="22"/>
          <w:szCs w:val="22"/>
        </w:rPr>
        <w:t xml:space="preserve">Requests for Statutory Assessment </w:t>
      </w:r>
    </w:p>
    <w:p w:rsidRPr="00C00A05" w:rsidR="004043B4" w:rsidP="00EA0D20" w:rsidRDefault="004043B4" w14:paraId="393E1D6B"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5.49 Where despite the setting having taken relevant and purposeful action to identify, </w:t>
      </w:r>
    </w:p>
    <w:p w:rsidRPr="00C00A05" w:rsidR="004043B4" w:rsidP="00EA0D20" w:rsidRDefault="004043B4" w14:paraId="1EFB5EAD"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assess and meet the special educational needs of the child, the child has not made </w:t>
      </w:r>
    </w:p>
    <w:p w:rsidRPr="00C00A05" w:rsidR="004043B4" w:rsidP="00EA0D20" w:rsidRDefault="004043B4" w14:paraId="2C6BCD4B"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expected progress; the setting should consider requesting an Education Health Care needs assessment. (See chapter 9 of the SEND Code of Practice for guidance relating to specific age ranges) </w:t>
      </w:r>
    </w:p>
    <w:p w:rsidRPr="00C00A05" w:rsidR="004043B4" w:rsidP="00EA0D20" w:rsidRDefault="004043B4" w14:paraId="3EAF83CC" w14:textId="77777777">
      <w:pPr>
        <w:pStyle w:val="NoParagraphStyle"/>
        <w:spacing w:line="276" w:lineRule="auto"/>
        <w:jc w:val="both"/>
        <w:rPr>
          <w:rFonts w:ascii="Century Gothic" w:hAnsi="Century Gothic" w:cs="CenturyGothic"/>
          <w:sz w:val="22"/>
          <w:szCs w:val="22"/>
        </w:rPr>
      </w:pPr>
    </w:p>
    <w:p w:rsidRPr="00C00A05" w:rsidR="004043B4" w:rsidP="00EA0D20" w:rsidRDefault="004043B4" w14:paraId="6E6002DF"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Bold"/>
          <w:b/>
          <w:bCs/>
          <w:sz w:val="22"/>
          <w:szCs w:val="22"/>
        </w:rPr>
        <w:t xml:space="preserve">In-service training </w:t>
      </w:r>
    </w:p>
    <w:p w:rsidRPr="00C00A05" w:rsidR="004043B4" w:rsidP="00EA0D20" w:rsidRDefault="004043B4" w14:paraId="745B1613"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All staff will have the opportunity to participate in relevant in-service training in order to broaden and develop their knowledge of special educational needs and to keep abreast of current research and issues. This may be provided by the Local Authority or other outside organisations. </w:t>
      </w:r>
    </w:p>
    <w:p w:rsidRPr="00C00A05" w:rsidR="004043B4" w:rsidP="00EA0D20" w:rsidRDefault="004043B4" w14:paraId="656ADAD9" w14:textId="77777777">
      <w:pPr>
        <w:pStyle w:val="NoParagraphStyle"/>
        <w:spacing w:line="276" w:lineRule="auto"/>
        <w:jc w:val="both"/>
        <w:rPr>
          <w:rFonts w:ascii="Century Gothic" w:hAnsi="Century Gothic" w:cs="CenturyGothic"/>
          <w:sz w:val="22"/>
          <w:szCs w:val="22"/>
        </w:rPr>
      </w:pPr>
    </w:p>
    <w:p w:rsidRPr="00C00A05" w:rsidR="004043B4" w:rsidP="00EA0D20" w:rsidRDefault="004043B4" w14:paraId="4F5AB217"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Bold"/>
          <w:b/>
          <w:bCs/>
          <w:sz w:val="22"/>
          <w:szCs w:val="22"/>
        </w:rPr>
        <w:t xml:space="preserve">Writing, review and monitoring </w:t>
      </w:r>
    </w:p>
    <w:p w:rsidRPr="00C00A05" w:rsidR="004043B4" w:rsidP="00EA0D20" w:rsidRDefault="004043B4" w14:paraId="656EEE7A" w14:textId="77777777">
      <w:pPr>
        <w:pStyle w:val="NoParagraphStyle"/>
        <w:spacing w:line="276" w:lineRule="auto"/>
        <w:jc w:val="both"/>
        <w:rPr>
          <w:rFonts w:ascii="Century Gothic" w:hAnsi="Century Gothic"/>
          <w:sz w:val="22"/>
          <w:szCs w:val="22"/>
        </w:rPr>
      </w:pPr>
      <w:r w:rsidRPr="00C00A05">
        <w:rPr>
          <w:rFonts w:ascii="Century Gothic" w:hAnsi="Century Gothic" w:cs="CenturyGothic"/>
          <w:sz w:val="22"/>
          <w:szCs w:val="22"/>
        </w:rPr>
        <w:t>This policy will be reviewed regularly in school and then shared with the governing body at meetings and with parents via the school website. The school has a review timetable for all policies and this policy is included. Subsequent changes will become the focus of staff and governor meetings.</w:t>
      </w:r>
    </w:p>
    <w:p w:rsidRPr="00C00A05" w:rsidR="004043B4" w:rsidP="00EA0D20" w:rsidRDefault="004043B4" w14:paraId="6BBF9B27" w14:textId="77777777">
      <w:pPr>
        <w:pStyle w:val="NoParagraphStyle"/>
        <w:spacing w:line="276" w:lineRule="auto"/>
        <w:jc w:val="both"/>
        <w:rPr>
          <w:rFonts w:ascii="Century Gothic" w:hAnsi="Century Gothic"/>
          <w:sz w:val="22"/>
          <w:szCs w:val="22"/>
        </w:rPr>
      </w:pPr>
    </w:p>
    <w:p w:rsidRPr="00C00A05" w:rsidR="004043B4" w:rsidP="00EA0D20" w:rsidRDefault="004043B4" w14:paraId="30B02965"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Bold"/>
          <w:b/>
          <w:bCs/>
          <w:sz w:val="22"/>
          <w:szCs w:val="22"/>
        </w:rPr>
        <w:t>SEN Short Note</w:t>
      </w:r>
      <w:r w:rsidRPr="00C00A05">
        <w:rPr>
          <w:rFonts w:ascii="Century Gothic" w:hAnsi="Century Gothic" w:cs="CenturyGothic"/>
          <w:sz w:val="22"/>
          <w:szCs w:val="22"/>
        </w:rPr>
        <w:t xml:space="preserve"> </w:t>
      </w:r>
    </w:p>
    <w:p w:rsidRPr="00C00A05" w:rsidR="004043B4" w:rsidP="00EA0D20" w:rsidRDefault="004043B4" w14:paraId="7130D5D7"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Individual children’s progress throughout the Nursery is monitored carefully, where a child is not making progress generally or in a specific area, parents will be invited into school to discuss their child’ progress and achievements and an SEN short note form will be </w:t>
      </w:r>
    </w:p>
    <w:p w:rsidRPr="00C00A05" w:rsidR="004043B4" w:rsidP="00EA0D20" w:rsidRDefault="004043B4" w14:paraId="79888440"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completed. This note explains any concerns and relevant support being given, different opportunities and/or approaches to learning will be recorded and a time scale for </w:t>
      </w:r>
    </w:p>
    <w:p w:rsidRPr="00C00A05" w:rsidR="004043B4" w:rsidP="00EA0D20" w:rsidRDefault="004043B4" w14:paraId="054681DE"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checking progress agreed. If these interventions do not meet the child’s needs, parents will be invited to complete an SEN Support Plan with early years staff. </w:t>
      </w:r>
    </w:p>
    <w:p w:rsidRPr="00C00A05" w:rsidR="004043B4" w:rsidP="00EA0D20" w:rsidRDefault="004043B4" w14:paraId="7CF0C370" w14:textId="77777777">
      <w:pPr>
        <w:pStyle w:val="NoParagraphStyle"/>
        <w:spacing w:line="276" w:lineRule="auto"/>
        <w:jc w:val="both"/>
        <w:rPr>
          <w:rFonts w:ascii="Century Gothic" w:hAnsi="Century Gothic" w:cs="CenturyGothic"/>
          <w:sz w:val="22"/>
          <w:szCs w:val="22"/>
        </w:rPr>
      </w:pPr>
    </w:p>
    <w:p w:rsidRPr="00C00A05" w:rsidR="004043B4" w:rsidP="00EA0D20" w:rsidRDefault="004043B4" w14:paraId="3B869CD1"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Bold"/>
          <w:b/>
          <w:bCs/>
          <w:sz w:val="22"/>
          <w:szCs w:val="22"/>
        </w:rPr>
        <w:t xml:space="preserve">SEN Support Plan </w:t>
      </w:r>
    </w:p>
    <w:p w:rsidRPr="00C00A05" w:rsidR="004043B4" w:rsidP="00EA0D20" w:rsidRDefault="004043B4" w14:paraId="363AE4F4"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A meeting will be organised with the child’s parents, SENCO, Key Person and/or Head Teacher. The meeting will collect all relevant known information about the child. </w:t>
      </w:r>
    </w:p>
    <w:p w:rsidRPr="00C00A05" w:rsidR="004043B4" w:rsidP="00EA0D20" w:rsidRDefault="004043B4" w14:paraId="0C6E351E"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During this meeting, the SENCO, teaching staff and parents will discuss and decide </w:t>
      </w:r>
    </w:p>
    <w:p w:rsidRPr="00C00A05" w:rsidR="004043B4" w:rsidP="00EA0D20" w:rsidRDefault="004043B4" w14:paraId="7AF87685"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together the ‘action’ to help the child’s progress, e.g. extra adult support, special </w:t>
      </w:r>
    </w:p>
    <w:p w:rsidRPr="00C00A05" w:rsidR="004043B4" w:rsidP="00EA0D20" w:rsidRDefault="004043B4" w14:paraId="28E7B61E"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equipment, individual or group support etc. Strategies are discussed and agreed for the SEN Support Plan. </w:t>
      </w:r>
    </w:p>
    <w:p w:rsidRPr="00C00A05" w:rsidR="004043B4" w:rsidP="00EA0D20" w:rsidRDefault="004043B4" w14:paraId="5C4262A8" w14:textId="77777777">
      <w:pPr>
        <w:pStyle w:val="NoParagraphStyle"/>
        <w:spacing w:line="276" w:lineRule="auto"/>
        <w:jc w:val="both"/>
        <w:rPr>
          <w:rFonts w:ascii="Century Gothic" w:hAnsi="Century Gothic" w:cs="CenturyGothic"/>
          <w:sz w:val="22"/>
          <w:szCs w:val="22"/>
        </w:rPr>
      </w:pPr>
    </w:p>
    <w:p w:rsidRPr="00C00A05" w:rsidR="004043B4" w:rsidP="00EA0D20" w:rsidRDefault="004043B4" w14:paraId="79CFA4FD"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This will show; </w:t>
      </w:r>
    </w:p>
    <w:p w:rsidRPr="00C00A05" w:rsidR="004043B4" w:rsidP="00EA0D20" w:rsidRDefault="004043B4" w14:paraId="2DF97592" w14:textId="0590E568">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w:t>
      </w:r>
      <w:r w:rsidRPr="00C00A05">
        <w:rPr>
          <w:rFonts w:ascii="Century Gothic" w:hAnsi="Century Gothic" w:cs="CenturyGothic"/>
          <w:sz w:val="22"/>
          <w:szCs w:val="22"/>
        </w:rPr>
        <w:tab/>
      </w:r>
      <w:r w:rsidRPr="00C00A05">
        <w:rPr>
          <w:rFonts w:ascii="Century Gothic" w:hAnsi="Century Gothic" w:cs="CenturyGothic"/>
          <w:sz w:val="22"/>
          <w:szCs w:val="22"/>
        </w:rPr>
        <w:t xml:space="preserve">Specific </w:t>
      </w:r>
      <w:r w:rsidRPr="00C00A05" w:rsidR="00141362">
        <w:rPr>
          <w:rFonts w:ascii="Century Gothic" w:hAnsi="Century Gothic" w:cs="CenturyGothic"/>
          <w:sz w:val="22"/>
          <w:szCs w:val="22"/>
        </w:rPr>
        <w:t>short-term</w:t>
      </w:r>
      <w:r w:rsidRPr="00C00A05">
        <w:rPr>
          <w:rFonts w:ascii="Century Gothic" w:hAnsi="Century Gothic" w:cs="CenturyGothic"/>
          <w:sz w:val="22"/>
          <w:szCs w:val="22"/>
        </w:rPr>
        <w:t xml:space="preserve"> targets</w:t>
      </w:r>
    </w:p>
    <w:p w:rsidRPr="00C00A05" w:rsidR="004043B4" w:rsidP="00EA0D20" w:rsidRDefault="004043B4" w14:paraId="56203F06"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w:t>
      </w:r>
      <w:r w:rsidRPr="00C00A05">
        <w:rPr>
          <w:rFonts w:ascii="Century Gothic" w:hAnsi="Century Gothic" w:cs="CenturyGothic"/>
          <w:sz w:val="22"/>
          <w:szCs w:val="22"/>
        </w:rPr>
        <w:tab/>
      </w:r>
      <w:r w:rsidRPr="00C00A05">
        <w:rPr>
          <w:rFonts w:ascii="Century Gothic" w:hAnsi="Century Gothic" w:cs="CenturyGothic"/>
          <w:sz w:val="22"/>
          <w:szCs w:val="22"/>
        </w:rPr>
        <w:t>Teaching strategies to be used</w:t>
      </w:r>
    </w:p>
    <w:p w:rsidRPr="00C00A05" w:rsidR="004043B4" w:rsidP="00EA0D20" w:rsidRDefault="004043B4" w14:paraId="2E1EB2FB"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w:t>
      </w:r>
      <w:r w:rsidRPr="00C00A05">
        <w:rPr>
          <w:rFonts w:ascii="Century Gothic" w:hAnsi="Century Gothic" w:cs="CenturyGothic"/>
          <w:sz w:val="22"/>
          <w:szCs w:val="22"/>
        </w:rPr>
        <w:tab/>
      </w:r>
      <w:r w:rsidRPr="00C00A05">
        <w:rPr>
          <w:rFonts w:ascii="Century Gothic" w:hAnsi="Century Gothic" w:cs="CenturyGothic"/>
          <w:sz w:val="22"/>
          <w:szCs w:val="22"/>
        </w:rPr>
        <w:t>The provision put in place</w:t>
      </w:r>
    </w:p>
    <w:p w:rsidRPr="00C00A05" w:rsidR="004043B4" w:rsidP="00EA0D20" w:rsidRDefault="004043B4" w14:paraId="6AC50CF1"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w:t>
      </w:r>
      <w:r w:rsidRPr="00C00A05">
        <w:rPr>
          <w:rFonts w:ascii="Century Gothic" w:hAnsi="Century Gothic" w:cs="CenturyGothic"/>
          <w:sz w:val="22"/>
          <w:szCs w:val="22"/>
        </w:rPr>
        <w:tab/>
      </w:r>
      <w:r w:rsidRPr="00C00A05">
        <w:rPr>
          <w:rFonts w:ascii="Century Gothic" w:hAnsi="Century Gothic" w:cs="CenturyGothic"/>
          <w:sz w:val="22"/>
          <w:szCs w:val="22"/>
        </w:rPr>
        <w:t>When the plan will be reviewed</w:t>
      </w:r>
    </w:p>
    <w:p w:rsidRPr="00C00A05" w:rsidR="004043B4" w:rsidP="00EA0D20" w:rsidRDefault="004043B4" w14:paraId="248E5783"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w:t>
      </w:r>
      <w:r w:rsidRPr="00C00A05">
        <w:rPr>
          <w:rFonts w:ascii="Century Gothic" w:hAnsi="Century Gothic" w:cs="CenturyGothic"/>
          <w:sz w:val="22"/>
          <w:szCs w:val="22"/>
        </w:rPr>
        <w:tab/>
      </w:r>
      <w:r w:rsidRPr="00C00A05">
        <w:rPr>
          <w:rFonts w:ascii="Century Gothic" w:hAnsi="Century Gothic" w:cs="CenturyGothic"/>
          <w:sz w:val="22"/>
          <w:szCs w:val="22"/>
        </w:rPr>
        <w:t>The desired outcomes of the action</w:t>
      </w:r>
    </w:p>
    <w:p w:rsidRPr="00C00A05" w:rsidR="004043B4" w:rsidP="00EA0D20" w:rsidRDefault="004043B4" w14:paraId="03C00E0A" w14:textId="77777777">
      <w:pPr>
        <w:pStyle w:val="NoParagraphStyle"/>
        <w:spacing w:line="276" w:lineRule="auto"/>
        <w:jc w:val="both"/>
        <w:rPr>
          <w:rFonts w:ascii="Century Gothic" w:hAnsi="Century Gothic" w:cs="CenturyGothic"/>
          <w:sz w:val="22"/>
          <w:szCs w:val="22"/>
        </w:rPr>
      </w:pPr>
    </w:p>
    <w:p w:rsidRPr="00C00A05" w:rsidR="004043B4" w:rsidP="00EA0D20" w:rsidRDefault="004043B4" w14:paraId="2DBA851D" w14:textId="0C570584">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The plan will be discussed with the child, if appropriate. The SEN Support Plan will be reviewed at least two times a year with the parents. If a child does not make significant progress and continues to work below expected levels or has emotional/behavioural difficulties which affect learning, despite having received an additional individual support programme, further meetings with parents and other agencies will agree further action. </w:t>
      </w:r>
    </w:p>
    <w:p w:rsidRPr="00C00A05" w:rsidR="004043B4" w:rsidP="00EA0D20" w:rsidRDefault="004043B4" w14:paraId="6791870B" w14:textId="77777777">
      <w:pPr>
        <w:pStyle w:val="NoParagraphStyle"/>
        <w:spacing w:line="276" w:lineRule="auto"/>
        <w:jc w:val="both"/>
        <w:rPr>
          <w:rFonts w:ascii="Century Gothic" w:hAnsi="Century Gothic" w:cs="CenturyGothic"/>
          <w:sz w:val="22"/>
          <w:szCs w:val="22"/>
        </w:rPr>
      </w:pPr>
    </w:p>
    <w:p w:rsidRPr="00C00A05" w:rsidR="004043B4" w:rsidP="00EA0D20" w:rsidRDefault="004043B4" w14:paraId="54F6A535" w14:textId="77777777">
      <w:pPr>
        <w:pStyle w:val="NoParagraphStyle"/>
        <w:spacing w:line="276" w:lineRule="auto"/>
        <w:jc w:val="both"/>
        <w:rPr>
          <w:rFonts w:ascii="Century Gothic" w:hAnsi="Century Gothic" w:cs="CenturyGothic-Bold"/>
          <w:b/>
          <w:bCs/>
          <w:sz w:val="22"/>
          <w:szCs w:val="22"/>
        </w:rPr>
      </w:pPr>
      <w:r w:rsidRPr="00C00A05">
        <w:rPr>
          <w:rFonts w:ascii="Century Gothic" w:hAnsi="Century Gothic" w:cs="CenturyGothic-Bold"/>
          <w:b/>
          <w:bCs/>
          <w:sz w:val="22"/>
          <w:szCs w:val="22"/>
        </w:rPr>
        <w:t xml:space="preserve">Further Support </w:t>
      </w:r>
    </w:p>
    <w:p w:rsidRPr="00C00A05" w:rsidR="004043B4" w:rsidP="00EA0D20" w:rsidRDefault="004043B4" w14:paraId="152CD7E5"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It may be agreed at the meeting to refer to different specialist agencies for support and advice. It may be decided to approach the Local Authority for additional Outreach Support for the child. It may be decided that an Education, Health, Care plan – EHC is an appropriate referral to meet the child’s needs. When children are identified as having additional needs and require special educational provision through the LA they receive additional support from Outreach staff. The staffing is allocated depending on a need scale 0.1-0.5 (0.5 being the highest). </w:t>
      </w:r>
    </w:p>
    <w:p w:rsidRPr="00C00A05" w:rsidR="004043B4" w:rsidP="00EA0D20" w:rsidRDefault="004043B4" w14:paraId="74632668" w14:textId="77777777">
      <w:pPr>
        <w:pStyle w:val="NoParagraphStyle"/>
        <w:spacing w:line="276" w:lineRule="auto"/>
        <w:jc w:val="both"/>
        <w:rPr>
          <w:rFonts w:ascii="Century Gothic" w:hAnsi="Century Gothic" w:cs="CenturyGothic-Bold"/>
          <w:b/>
          <w:bCs/>
          <w:sz w:val="22"/>
          <w:szCs w:val="22"/>
        </w:rPr>
      </w:pPr>
    </w:p>
    <w:p w:rsidRPr="00C00A05" w:rsidR="004043B4" w:rsidP="00EA0D20" w:rsidRDefault="004043B4" w14:paraId="1AC56928" w14:textId="77777777">
      <w:pPr>
        <w:pStyle w:val="NoParagraphStyle"/>
        <w:spacing w:line="276" w:lineRule="auto"/>
        <w:jc w:val="both"/>
        <w:rPr>
          <w:rFonts w:ascii="Century Gothic" w:hAnsi="Century Gothic" w:cs="CenturyGothic-Bold"/>
          <w:b/>
          <w:bCs/>
          <w:sz w:val="22"/>
          <w:szCs w:val="22"/>
        </w:rPr>
      </w:pPr>
      <w:r w:rsidRPr="00C00A05">
        <w:rPr>
          <w:rFonts w:ascii="Century Gothic" w:hAnsi="Century Gothic" w:cs="CenturyGothic-Bold"/>
          <w:b/>
          <w:bCs/>
          <w:sz w:val="22"/>
          <w:szCs w:val="22"/>
        </w:rPr>
        <w:t xml:space="preserve">School Request for an Education. Health and Care Plan </w:t>
      </w:r>
    </w:p>
    <w:p w:rsidRPr="00C00A05" w:rsidR="004043B4" w:rsidP="00EA0D20" w:rsidRDefault="004043B4" w14:paraId="225FE34C"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Where a request for an Education, Health and Care Plan is made by us to the LA, the child will have demonstrated significant cause for concern. The LA will need information about the child’s progress over time, and will also need documentation in relation to the child’s special educational needs and any action taken to deal with those needs, including any resources or special arrangements put in place. We will provide this evidence through the SEN short note, SEN Support Plan and SEN Support Plan Plus. </w:t>
      </w:r>
    </w:p>
    <w:p w:rsidRPr="00C00A05" w:rsidR="004043B4" w:rsidP="00EA0D20" w:rsidRDefault="004043B4" w14:paraId="539FA430" w14:textId="77777777">
      <w:pPr>
        <w:pStyle w:val="NoParagraphStyle"/>
        <w:spacing w:line="276" w:lineRule="auto"/>
        <w:jc w:val="both"/>
        <w:rPr>
          <w:rFonts w:ascii="Century Gothic" w:hAnsi="Century Gothic" w:cs="CenturyGothic"/>
          <w:sz w:val="22"/>
          <w:szCs w:val="22"/>
        </w:rPr>
      </w:pPr>
    </w:p>
    <w:p w:rsidRPr="00C00A05" w:rsidR="004043B4" w:rsidP="00EA0D20" w:rsidRDefault="004043B4" w14:paraId="2E6AAD84"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This information may include: </w:t>
      </w:r>
    </w:p>
    <w:p w:rsidRPr="00C00A05" w:rsidR="004043B4" w:rsidP="00EA0D20" w:rsidRDefault="004043B4" w14:paraId="4D8F5FE4"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 individual education plans for the child </w:t>
      </w:r>
    </w:p>
    <w:p w:rsidRPr="00C00A05" w:rsidR="004043B4" w:rsidP="00EA0D20" w:rsidRDefault="004043B4" w14:paraId="105E9DD9"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records of regular reviews and their outcomes</w:t>
      </w:r>
    </w:p>
    <w:p w:rsidRPr="00C00A05" w:rsidR="004043B4" w:rsidP="00EA0D20" w:rsidRDefault="004043B4" w14:paraId="18DA5684"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 the child’s health including the child’s medical history where relevant </w:t>
      </w:r>
    </w:p>
    <w:p w:rsidRPr="00C00A05" w:rsidR="004043B4" w:rsidP="00EA0D20" w:rsidRDefault="004043B4" w14:paraId="0B35C0C6" w14:textId="5DF7F8AA">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Early Years Foundation Stage attainment</w:t>
      </w:r>
    </w:p>
    <w:p w:rsidRPr="00C00A05" w:rsidR="004043B4" w:rsidP="00EA0D20" w:rsidRDefault="004043B4" w14:paraId="283135F6"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educational assessments, for example from an advisory specialist support teacher or an educational psychologist</w:t>
      </w:r>
    </w:p>
    <w:p w:rsidRPr="00C00A05" w:rsidR="004043B4" w:rsidP="00EA0D20" w:rsidRDefault="004043B4" w14:paraId="02EFE388"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views of the parents and of the child</w:t>
      </w:r>
    </w:p>
    <w:p w:rsidRPr="00C00A05" w:rsidR="004043B4" w:rsidP="00EA0D20" w:rsidRDefault="004043B4" w14:paraId="47F87E9F"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 involvement of other professionals such as health, social services or education welfare </w:t>
      </w:r>
      <w:proofErr w:type="gramStart"/>
      <w:r w:rsidRPr="00C00A05">
        <w:rPr>
          <w:rFonts w:ascii="Century Gothic" w:hAnsi="Century Gothic" w:cs="CenturyGothic"/>
          <w:sz w:val="22"/>
          <w:szCs w:val="22"/>
        </w:rPr>
        <w:t>service</w:t>
      </w:r>
      <w:proofErr w:type="gramEnd"/>
    </w:p>
    <w:p w:rsidRPr="00C00A05" w:rsidR="004043B4" w:rsidP="00EA0D20" w:rsidRDefault="004043B4" w14:paraId="231E65AB" w14:textId="77777777">
      <w:pPr>
        <w:pStyle w:val="NoParagraphStyle"/>
        <w:spacing w:line="276" w:lineRule="auto"/>
        <w:jc w:val="both"/>
        <w:rPr>
          <w:rFonts w:ascii="Century Gothic" w:hAnsi="Century Gothic" w:cs="CenturyGothic-Bold"/>
          <w:b/>
          <w:bCs/>
          <w:sz w:val="22"/>
          <w:szCs w:val="22"/>
        </w:rPr>
      </w:pPr>
    </w:p>
    <w:p w:rsidRPr="00C00A05" w:rsidR="004043B4" w:rsidP="00EA0D20" w:rsidRDefault="004043B4" w14:paraId="044A11D6" w14:textId="3E8EBE44">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A child will be brought to the LA’s attention as possibly requiring an assessment through a request by the child’s school, from a parent or a referral by another agency. Where the evidence presented to the LA suggests that the child’s learning difficulties have not responded to relevant and purposeful measures taken by the school and external specialists and may call for special educational provision which cannot reasonably be provided within the resources normally available to mainstream schools, the LA will consider the case for an Education, Health and Care plan to be issued to meet the child’s special educational needs. </w:t>
      </w:r>
    </w:p>
    <w:p w:rsidRPr="00C00A05" w:rsidR="004043B4" w:rsidP="00EA0D20" w:rsidRDefault="004043B4" w14:paraId="289AFAC3" w14:textId="77777777">
      <w:pPr>
        <w:pStyle w:val="NoParagraphStyle"/>
        <w:spacing w:line="276" w:lineRule="auto"/>
        <w:jc w:val="both"/>
        <w:rPr>
          <w:rFonts w:ascii="Century Gothic" w:hAnsi="Century Gothic" w:cs="CenturyGothic"/>
          <w:sz w:val="22"/>
          <w:szCs w:val="22"/>
        </w:rPr>
      </w:pPr>
    </w:p>
    <w:p w:rsidRPr="00C00A05" w:rsidR="004043B4" w:rsidP="00EA0D20" w:rsidRDefault="004043B4" w14:paraId="5C92D145"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Assessment for an Education, Health and Care plan involves a case worker from the LA, meeting with parents, the child’s school and, wherever possible, other agencies. During this meeting the views of the parents and child will be sought. During this meeting the purpose of the “My Story” document will be discussed, along with the personalized budget, details of the assessment process and time scales. </w:t>
      </w:r>
    </w:p>
    <w:p w:rsidRPr="00C00A05" w:rsidR="004043B4" w:rsidP="00EA0D20" w:rsidRDefault="004043B4" w14:paraId="07733A62" w14:textId="77777777">
      <w:pPr>
        <w:pStyle w:val="NoParagraphStyle"/>
        <w:spacing w:line="276" w:lineRule="auto"/>
        <w:jc w:val="both"/>
        <w:rPr>
          <w:rFonts w:ascii="Century Gothic" w:hAnsi="Century Gothic" w:cs="CenturyGothic"/>
          <w:sz w:val="22"/>
          <w:szCs w:val="22"/>
        </w:rPr>
      </w:pPr>
    </w:p>
    <w:p w:rsidRPr="00C00A05" w:rsidR="004043B4" w:rsidP="00EA0D20" w:rsidRDefault="004043B4" w14:paraId="6A936DCF"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The LA may decide that the degree of the pupil’s learning difficulty and the nature of the provision necessary to meet the child’s special educational needs is such as to require the LA to determine the child’s special educational provision through an Education, Health and Care Plan. </w:t>
      </w:r>
    </w:p>
    <w:p w:rsidRPr="00C00A05" w:rsidR="004043B4" w:rsidP="00EA0D20" w:rsidRDefault="004043B4" w14:paraId="34E87E7C" w14:textId="77777777">
      <w:pPr>
        <w:pStyle w:val="NoParagraphStyle"/>
        <w:spacing w:line="276" w:lineRule="auto"/>
        <w:jc w:val="both"/>
        <w:rPr>
          <w:rFonts w:ascii="Century Gothic" w:hAnsi="Century Gothic" w:cs="CenturyGothic"/>
          <w:sz w:val="22"/>
          <w:szCs w:val="22"/>
        </w:rPr>
      </w:pPr>
    </w:p>
    <w:p w:rsidRPr="00C00A05" w:rsidR="004043B4" w:rsidP="00EA0D20" w:rsidRDefault="004043B4" w14:paraId="56491E2E"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This will include: </w:t>
      </w:r>
    </w:p>
    <w:p w:rsidRPr="00C00A05" w:rsidR="004043B4" w:rsidP="00EA0D20" w:rsidRDefault="004043B4" w14:paraId="4E17C152"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w:t>
      </w:r>
      <w:r w:rsidRPr="00C00A05">
        <w:rPr>
          <w:rFonts w:ascii="Century Gothic" w:hAnsi="Century Gothic" w:cs="CenturyGothic"/>
          <w:sz w:val="22"/>
          <w:szCs w:val="22"/>
        </w:rPr>
        <w:tab/>
      </w:r>
      <w:r w:rsidRPr="00C00A05">
        <w:rPr>
          <w:rFonts w:ascii="Century Gothic" w:hAnsi="Century Gothic" w:cs="CenturyGothic"/>
          <w:sz w:val="22"/>
          <w:szCs w:val="22"/>
        </w:rPr>
        <w:t xml:space="preserve">the pupil’s name, address and date of birth </w:t>
      </w:r>
    </w:p>
    <w:p w:rsidRPr="00C00A05" w:rsidR="004043B4" w:rsidP="00EA0D20" w:rsidRDefault="004043B4" w14:paraId="0060553D"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w:t>
      </w:r>
      <w:r w:rsidRPr="00C00A05">
        <w:rPr>
          <w:rFonts w:ascii="Century Gothic" w:hAnsi="Century Gothic" w:cs="CenturyGothic"/>
          <w:sz w:val="22"/>
          <w:szCs w:val="22"/>
        </w:rPr>
        <w:tab/>
      </w:r>
      <w:r w:rsidRPr="00C00A05">
        <w:rPr>
          <w:rFonts w:ascii="Century Gothic" w:hAnsi="Century Gothic" w:cs="CenturyGothic"/>
          <w:sz w:val="22"/>
          <w:szCs w:val="22"/>
        </w:rPr>
        <w:t xml:space="preserve">details of all of the pupil’s special needs </w:t>
      </w:r>
    </w:p>
    <w:p w:rsidRPr="00C00A05" w:rsidR="004043B4" w:rsidP="00EA0D20" w:rsidRDefault="004043B4" w14:paraId="0AB2AE99"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w:t>
      </w:r>
      <w:r w:rsidRPr="00C00A05">
        <w:rPr>
          <w:rFonts w:ascii="Century Gothic" w:hAnsi="Century Gothic" w:cs="CenturyGothic"/>
          <w:sz w:val="22"/>
          <w:szCs w:val="22"/>
        </w:rPr>
        <w:tab/>
      </w:r>
      <w:r w:rsidRPr="00C00A05">
        <w:rPr>
          <w:rFonts w:ascii="Century Gothic" w:hAnsi="Century Gothic" w:cs="CenturyGothic"/>
          <w:sz w:val="22"/>
          <w:szCs w:val="22"/>
        </w:rPr>
        <w:t xml:space="preserve">identify the special educational provision necessary to meet the pupil’s special </w:t>
      </w:r>
    </w:p>
    <w:p w:rsidRPr="00C00A05" w:rsidR="004043B4" w:rsidP="00EA0D20" w:rsidRDefault="004043B4" w14:paraId="03E0E839"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           educational needs </w:t>
      </w:r>
    </w:p>
    <w:p w:rsidRPr="00C00A05" w:rsidR="004043B4" w:rsidP="00EA0D20" w:rsidRDefault="004043B4" w14:paraId="66397CE1"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lastRenderedPageBreak/>
        <w:t>•</w:t>
      </w:r>
      <w:r w:rsidRPr="00C00A05">
        <w:rPr>
          <w:rFonts w:ascii="Century Gothic" w:hAnsi="Century Gothic" w:cs="CenturyGothic"/>
          <w:sz w:val="22"/>
          <w:szCs w:val="22"/>
        </w:rPr>
        <w:tab/>
      </w:r>
      <w:r w:rsidRPr="00C00A05">
        <w:rPr>
          <w:rFonts w:ascii="Century Gothic" w:hAnsi="Century Gothic" w:cs="CenturyGothic"/>
          <w:sz w:val="22"/>
          <w:szCs w:val="22"/>
        </w:rPr>
        <w:t xml:space="preserve">Identify the type and name of the school where the provision is to be made </w:t>
      </w:r>
    </w:p>
    <w:p w:rsidRPr="00C00A05" w:rsidR="004043B4" w:rsidP="00EA0D20" w:rsidRDefault="004043B4" w14:paraId="4678BECC"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w:t>
      </w:r>
      <w:r w:rsidRPr="00C00A05">
        <w:rPr>
          <w:rFonts w:ascii="Century Gothic" w:hAnsi="Century Gothic" w:cs="CenturyGothic"/>
          <w:sz w:val="22"/>
          <w:szCs w:val="22"/>
        </w:rPr>
        <w:tab/>
      </w:r>
      <w:r w:rsidRPr="00C00A05">
        <w:rPr>
          <w:rFonts w:ascii="Century Gothic" w:hAnsi="Century Gothic" w:cs="CenturyGothic"/>
          <w:sz w:val="22"/>
          <w:szCs w:val="22"/>
        </w:rPr>
        <w:t xml:space="preserve">Include relevant non-educational needs of the child </w:t>
      </w:r>
    </w:p>
    <w:p w:rsidRPr="00C00A05" w:rsidR="004043B4" w:rsidP="00EA0D20" w:rsidRDefault="004043B4" w14:paraId="213C831C"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w:t>
      </w:r>
      <w:r w:rsidRPr="00C00A05">
        <w:rPr>
          <w:rFonts w:ascii="Century Gothic" w:hAnsi="Century Gothic" w:cs="CenturyGothic"/>
          <w:sz w:val="22"/>
          <w:szCs w:val="22"/>
        </w:rPr>
        <w:tab/>
      </w:r>
      <w:r w:rsidRPr="00C00A05">
        <w:rPr>
          <w:rFonts w:ascii="Century Gothic" w:hAnsi="Century Gothic" w:cs="CenturyGothic"/>
          <w:sz w:val="22"/>
          <w:szCs w:val="22"/>
        </w:rPr>
        <w:t xml:space="preserve">Include information on non-educational provision </w:t>
      </w:r>
    </w:p>
    <w:p w:rsidRPr="00C00A05" w:rsidR="004043B4" w:rsidP="00EA0D20" w:rsidRDefault="004043B4" w14:paraId="297E8B56" w14:textId="77777777">
      <w:pPr>
        <w:pStyle w:val="NoParagraphStyle"/>
        <w:spacing w:line="276" w:lineRule="auto"/>
        <w:jc w:val="both"/>
        <w:rPr>
          <w:rFonts w:ascii="Century Gothic" w:hAnsi="Century Gothic" w:cs="CenturyGothic"/>
          <w:sz w:val="22"/>
          <w:szCs w:val="22"/>
        </w:rPr>
      </w:pPr>
    </w:p>
    <w:p w:rsidRPr="00C00A05" w:rsidR="00B370C0" w:rsidP="00EA0D20" w:rsidRDefault="004043B4" w14:paraId="77EE0BC7" w14:textId="2AD2AF81">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All children with EHCP’s will have short-term targets set for them that have been established after consultation with parents, child and include targets identified in the statement of educational need. These targets will be set out in an SEN Support Plan and be implemented, at least in part and as far as possible, in the normal nursery setting.</w:t>
      </w:r>
    </w:p>
    <w:p w:rsidRPr="00C00A05" w:rsidR="00B370C0" w:rsidP="00EA0D20" w:rsidRDefault="00B370C0" w14:paraId="0246C2AA" w14:textId="77777777">
      <w:pPr>
        <w:pStyle w:val="NoParagraphStyle"/>
        <w:spacing w:line="276" w:lineRule="auto"/>
        <w:jc w:val="both"/>
        <w:rPr>
          <w:rFonts w:ascii="Century Gothic" w:hAnsi="Century Gothic" w:cs="CenturyGothic"/>
          <w:sz w:val="22"/>
          <w:szCs w:val="22"/>
        </w:rPr>
      </w:pPr>
    </w:p>
    <w:p w:rsidRPr="00C00A05" w:rsidR="00947D80" w:rsidP="00EA0D20" w:rsidRDefault="00947D80" w14:paraId="6FA6A07D"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Bold"/>
          <w:b/>
          <w:bCs/>
          <w:sz w:val="22"/>
          <w:szCs w:val="22"/>
        </w:rPr>
        <w:t xml:space="preserve">Underpinning principles </w:t>
      </w:r>
    </w:p>
    <w:p w:rsidRPr="00C00A05" w:rsidR="00947D80" w:rsidP="00EA0D20" w:rsidRDefault="00947D80" w14:paraId="6667C61C"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Children, young people and families should experience well-co-ordinated assessment and planning leading to timely, well-informed decisions. The following general principles </w:t>
      </w:r>
    </w:p>
    <w:p w:rsidRPr="00C00A05" w:rsidR="00947D80" w:rsidP="00EA0D20" w:rsidRDefault="00947D80" w14:paraId="362803E7"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underpin effective assessment and planning processes: </w:t>
      </w:r>
    </w:p>
    <w:p w:rsidRPr="00C00A05" w:rsidR="006B13CE" w:rsidP="00EA0D20" w:rsidRDefault="006B13CE" w14:paraId="5257A9CC" w14:textId="77777777">
      <w:pPr>
        <w:pStyle w:val="NoParagraphStyle"/>
        <w:spacing w:line="276" w:lineRule="auto"/>
        <w:jc w:val="both"/>
        <w:rPr>
          <w:rFonts w:ascii="Century Gothic" w:hAnsi="Century Gothic" w:cs="CenturyGothic"/>
          <w:sz w:val="22"/>
          <w:szCs w:val="22"/>
        </w:rPr>
      </w:pPr>
    </w:p>
    <w:p w:rsidRPr="00C00A05" w:rsidR="00947D80" w:rsidP="00EA0D20" w:rsidRDefault="00947D80" w14:paraId="0819D06D"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Bold"/>
          <w:b/>
          <w:bCs/>
          <w:sz w:val="22"/>
          <w:szCs w:val="22"/>
        </w:rPr>
        <w:t>a) Participation in decision-making</w:t>
      </w:r>
      <w:r w:rsidRPr="00C00A05" w:rsidR="00112870">
        <w:rPr>
          <w:rFonts w:ascii="Century Gothic" w:hAnsi="Century Gothic" w:cs="CenturyGothic-Bold"/>
          <w:b/>
          <w:bCs/>
          <w:sz w:val="22"/>
          <w:szCs w:val="22"/>
        </w:rPr>
        <w:t xml:space="preserve"> </w:t>
      </w:r>
      <w:r w:rsidRPr="00C00A05">
        <w:rPr>
          <w:rFonts w:ascii="Century Gothic" w:hAnsi="Century Gothic" w:cs="CenturyGothic-Bold"/>
          <w:b/>
          <w:bCs/>
          <w:sz w:val="22"/>
          <w:szCs w:val="22"/>
        </w:rPr>
        <w:t xml:space="preserve"> </w:t>
      </w:r>
    </w:p>
    <w:p w:rsidRPr="00C00A05" w:rsidR="00947D80" w:rsidP="00EA0D20" w:rsidRDefault="00947D80" w14:paraId="615DACDA"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 Children, young people and their parents are key partners in the process, and their views on how, when and to what extent they would like to engage must be taken into account. They should feel confident that they will be listened to and their opinions will be valued. </w:t>
      </w:r>
    </w:p>
    <w:p w:rsidRPr="00C00A05" w:rsidR="00947D80" w:rsidP="00EA0D20" w:rsidRDefault="00947D80" w14:paraId="61BD1D6E"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 Practitioners in all services involved in the assessment and planning process need to be skilled in working with children, parents and young people to help them make informed decisions. All practitioners should have access to training so they can do this effectively. </w:t>
      </w:r>
    </w:p>
    <w:p w:rsidRPr="00C00A05" w:rsidR="00947D80" w:rsidP="00EA0D20" w:rsidRDefault="00947D80" w14:paraId="2F1EF6EE" w14:textId="77777777">
      <w:pPr>
        <w:pStyle w:val="NoParagraphStyle"/>
        <w:spacing w:line="276" w:lineRule="auto"/>
        <w:jc w:val="both"/>
        <w:rPr>
          <w:rFonts w:ascii="Century Gothic" w:hAnsi="Century Gothic" w:cs="CenturyGothic"/>
          <w:sz w:val="22"/>
          <w:szCs w:val="22"/>
        </w:rPr>
      </w:pPr>
    </w:p>
    <w:p w:rsidRPr="00C00A05" w:rsidR="00947D80" w:rsidP="00EA0D20" w:rsidRDefault="00947D80" w14:paraId="51F3C680"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Bold"/>
          <w:b/>
          <w:bCs/>
          <w:sz w:val="22"/>
          <w:szCs w:val="22"/>
        </w:rPr>
        <w:t>b) Support for children/young people and parents</w:t>
      </w:r>
    </w:p>
    <w:p w:rsidRPr="00C00A05" w:rsidR="00947D80" w:rsidP="00EA0D20" w:rsidRDefault="00947D80" w14:paraId="101305A1"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 Local authorities, health agencies and other agencies must work with parents and young people to understand how best to minimise disruption to the child, young person and their family. For example, multiple appointments should be co-ordinated or combined where possible and appropriate, and some children and young people may need special arrangements for appointments. </w:t>
      </w:r>
    </w:p>
    <w:p w:rsidRPr="00C00A05" w:rsidR="00947D80" w:rsidP="00EA0D20" w:rsidRDefault="00947D80" w14:paraId="44CB9EE5"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 Local authorities must provide all parents, children and young people with impartial information, advice and support in relation to SEN, including the statutory assessment process, EHC plans and personal budgets. This should include key working and, as appropriate, an Independent Supporter. </w:t>
      </w:r>
    </w:p>
    <w:p w:rsidRPr="00C00A05" w:rsidR="00947D80" w:rsidP="00EA0D20" w:rsidRDefault="00947D80" w14:paraId="529B93E0"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 Local authorities should have early discussions with parents or the young person about what the assessment and planning processes will involve, and the range of options that will be available, such as different types of educational institutions and their right to request personal budgets. The local authority must provide information, advice and support in understanding what a personal budget entails and how it can be used. </w:t>
      </w:r>
    </w:p>
    <w:p w:rsidRPr="00C00A05" w:rsidR="00947D80" w:rsidP="00EA0D20" w:rsidRDefault="00947D80" w14:paraId="3584ECAA" w14:textId="77777777">
      <w:pPr>
        <w:pStyle w:val="NoParagraphStyle"/>
        <w:spacing w:line="276" w:lineRule="auto"/>
        <w:jc w:val="both"/>
        <w:rPr>
          <w:rFonts w:ascii="Century Gothic" w:hAnsi="Century Gothic" w:cs="CenturyGothic"/>
          <w:sz w:val="22"/>
          <w:szCs w:val="22"/>
        </w:rPr>
      </w:pPr>
    </w:p>
    <w:p w:rsidRPr="00C00A05" w:rsidR="00947D80" w:rsidP="00EA0D20" w:rsidRDefault="00947D80" w14:paraId="47780C00"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Bold"/>
          <w:b/>
          <w:bCs/>
          <w:sz w:val="22"/>
          <w:szCs w:val="22"/>
        </w:rPr>
        <w:t>c) Co-ordination</w:t>
      </w:r>
    </w:p>
    <w:p w:rsidRPr="00C00A05" w:rsidR="00947D80" w:rsidP="00EA0D20" w:rsidRDefault="00947D80" w14:paraId="63713876"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Local authorities are responsible for ensuring that there is effective co- ordination of the assessment and planning process. This is a separate function from the provision of impartial information, advice and support.</w:t>
      </w:r>
    </w:p>
    <w:p w:rsidRPr="00C00A05" w:rsidR="00947D80" w:rsidP="00EA0D20" w:rsidRDefault="00947D80" w14:paraId="098FE641" w14:textId="77777777">
      <w:pPr>
        <w:pStyle w:val="NoParagraphStyle"/>
        <w:spacing w:line="276" w:lineRule="auto"/>
        <w:jc w:val="both"/>
        <w:rPr>
          <w:rFonts w:ascii="Century Gothic" w:hAnsi="Century Gothic" w:cs="CenturyGothic"/>
          <w:sz w:val="22"/>
          <w:szCs w:val="22"/>
        </w:rPr>
      </w:pPr>
    </w:p>
    <w:p w:rsidRPr="00C00A05" w:rsidR="00947D80" w:rsidP="00EA0D20" w:rsidRDefault="00947D80" w14:paraId="708107DA"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The co-ordination should include; </w:t>
      </w:r>
    </w:p>
    <w:p w:rsidRPr="00C00A05" w:rsidR="00947D80" w:rsidP="00EA0D20" w:rsidRDefault="00947D80" w14:paraId="211737E6"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Co-ordination and mediation of professional input</w:t>
      </w:r>
    </w:p>
    <w:p w:rsidRPr="00C00A05" w:rsidR="00947D80" w:rsidP="00EA0D20" w:rsidRDefault="00947D80" w14:paraId="12C83638"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Planning the process to meet the needs of children, parents and young people</w:t>
      </w:r>
    </w:p>
    <w:p w:rsidRPr="00C00A05" w:rsidR="00947D80" w:rsidP="00EA0D20" w:rsidRDefault="00947D80" w14:paraId="25D4B6A5"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Arranging meetings</w:t>
      </w:r>
    </w:p>
    <w:p w:rsidRPr="00C00A05" w:rsidR="00947D80" w:rsidP="00EA0D20" w:rsidRDefault="00947D80" w14:paraId="6C6FA989"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Keeping the parent or young person informed</w:t>
      </w:r>
    </w:p>
    <w:p w:rsidRPr="00C00A05" w:rsidR="00947D80" w:rsidP="00EA0D20" w:rsidRDefault="00947D80" w14:paraId="12C7E58F" w14:textId="77777777">
      <w:pPr>
        <w:pStyle w:val="NoParagraphStyle"/>
        <w:spacing w:line="276" w:lineRule="auto"/>
        <w:jc w:val="both"/>
        <w:rPr>
          <w:rFonts w:ascii="Century Gothic" w:hAnsi="Century Gothic" w:cs="CenturyGothic"/>
          <w:sz w:val="22"/>
          <w:szCs w:val="22"/>
        </w:rPr>
      </w:pPr>
    </w:p>
    <w:p w:rsidRPr="00C00A05" w:rsidR="00947D80" w:rsidP="00EA0D20" w:rsidRDefault="00947D80" w14:paraId="19BE4AEF"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The assessment and planning process should actively be supported by senior leadership teams monitoring the quality and sufficiency of assessments through robust quality assurance systems. </w:t>
      </w:r>
      <w:r w:rsidRPr="00C00A05">
        <w:rPr>
          <w:rFonts w:ascii="Century Gothic" w:hAnsi="Century Gothic" w:cs="CenturyGothic"/>
          <w:sz w:val="22"/>
          <w:szCs w:val="22"/>
        </w:rPr>
        <w:lastRenderedPageBreak/>
        <w:t xml:space="preserve">Families should have confidence that those overseeing the assessment process will be impartial and act in their best interests.  </w:t>
      </w:r>
    </w:p>
    <w:p w:rsidRPr="00C00A05" w:rsidR="00947D80" w:rsidP="00EA0D20" w:rsidRDefault="00947D80" w14:paraId="344D7E34" w14:textId="77777777">
      <w:pPr>
        <w:pStyle w:val="NoParagraphStyle"/>
        <w:spacing w:line="276" w:lineRule="auto"/>
        <w:jc w:val="both"/>
        <w:rPr>
          <w:rFonts w:ascii="Century Gothic" w:hAnsi="Century Gothic" w:cs="CenturyGothic"/>
          <w:sz w:val="22"/>
          <w:szCs w:val="22"/>
        </w:rPr>
      </w:pPr>
    </w:p>
    <w:p w:rsidRPr="00C00A05" w:rsidR="00947D80" w:rsidP="00EA0D20" w:rsidRDefault="00947D80" w14:paraId="1BEF6064"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Bold"/>
          <w:b/>
          <w:bCs/>
          <w:sz w:val="22"/>
          <w:szCs w:val="22"/>
        </w:rPr>
        <w:t>d) Sharing information</w:t>
      </w:r>
    </w:p>
    <w:p w:rsidRPr="00C00A05" w:rsidR="00947D80" w:rsidP="00EA0D20" w:rsidRDefault="00947D80" w14:paraId="4951AB74"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 Information sharing is vital to support an effective assessment and planning process, which fully identifies needs and outcomes and the education, health and care provision needed by the child or young person. Information can be shared if there are agreed local processes designed to meet specific legal requirements about confidentiality, consent and security of information. </w:t>
      </w:r>
    </w:p>
    <w:p w:rsidRPr="00C00A05" w:rsidR="00947D80" w:rsidP="00EA0D20" w:rsidRDefault="00947D80" w14:paraId="5D2B53C9"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 Agencies should work together to agree local protocols for information collection and management so as to inform planning of provision for children and young people with SEN at both individual and strategic levels. </w:t>
      </w:r>
    </w:p>
    <w:p w:rsidRPr="00C00A05" w:rsidR="00947D80" w:rsidP="00EA0D20" w:rsidRDefault="00947D80" w14:paraId="623A2D45"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 As far as possible, there should be a ‘tell us once’ approach to sharing information during </w:t>
      </w:r>
    </w:p>
    <w:p w:rsidRPr="00C00A05" w:rsidR="00947D80" w:rsidP="00EA0D20" w:rsidRDefault="00947D80" w14:paraId="6CE79571"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the assessment and planning process so that families and young people do not have to repeat the same information to different agencies, or different practitioners/services within each agency. </w:t>
      </w:r>
    </w:p>
    <w:p w:rsidRPr="00C00A05" w:rsidR="00947D80" w:rsidP="00EA0D20" w:rsidRDefault="00947D80" w14:paraId="0B5D070A"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 Local authorities must discuss with the child’s parent or the young person what information they are happy for the local authority to share with other agencies. </w:t>
      </w:r>
    </w:p>
    <w:p w:rsidRPr="00C00A05" w:rsidR="00947D80" w:rsidP="00EA0D20" w:rsidRDefault="00947D80" w14:paraId="0AE3CF32" w14:textId="77777777">
      <w:pPr>
        <w:pStyle w:val="NoParagraphStyle"/>
        <w:spacing w:line="276" w:lineRule="auto"/>
        <w:jc w:val="both"/>
        <w:rPr>
          <w:rFonts w:ascii="Century Gothic" w:hAnsi="Century Gothic" w:cs="CenturyGothic"/>
          <w:sz w:val="22"/>
          <w:szCs w:val="22"/>
        </w:rPr>
      </w:pPr>
    </w:p>
    <w:p w:rsidRPr="00C00A05" w:rsidR="00947D80" w:rsidP="00EA0D20" w:rsidRDefault="00947D80" w14:paraId="60906C5B"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Bold"/>
          <w:b/>
          <w:bCs/>
          <w:sz w:val="22"/>
          <w:szCs w:val="22"/>
        </w:rPr>
        <w:t>e) Timely provision of services</w:t>
      </w:r>
    </w:p>
    <w:p w:rsidRPr="00C00A05" w:rsidR="00947D80" w:rsidP="00EA0D20" w:rsidRDefault="00947D80" w14:paraId="1F99CBEF"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 Where particular services are assessed as being needed, such as those resulting from statutory social care assessments under the Children Act 1989 or adult social care legislation, their provision should be delivered in line with the relevant statutory guidance and should not be delayed until the EHC plan is complete. </w:t>
      </w:r>
    </w:p>
    <w:p w:rsidRPr="00C00A05" w:rsidR="00947D80" w:rsidP="00EA0D20" w:rsidRDefault="00947D80" w14:paraId="6A314060" w14:textId="77777777">
      <w:pPr>
        <w:pStyle w:val="NoParagraphStyle"/>
        <w:spacing w:line="276" w:lineRule="auto"/>
        <w:jc w:val="both"/>
        <w:rPr>
          <w:rFonts w:ascii="Century Gothic" w:hAnsi="Century Gothic" w:cs="CenturyGothic"/>
          <w:sz w:val="22"/>
          <w:szCs w:val="22"/>
        </w:rPr>
      </w:pPr>
    </w:p>
    <w:p w:rsidRPr="00C00A05" w:rsidR="00947D80" w:rsidP="00EA0D20" w:rsidRDefault="00947D80" w14:paraId="7E7F97AF"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Bold"/>
          <w:b/>
          <w:bCs/>
          <w:sz w:val="22"/>
          <w:szCs w:val="22"/>
        </w:rPr>
        <w:t>f) Multi -agency working</w:t>
      </w:r>
    </w:p>
    <w:p w:rsidRPr="00C00A05" w:rsidR="00947D80" w:rsidP="00EA0D20" w:rsidRDefault="00947D80" w14:paraId="7FEB1B97"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 Joint working between local authorities and CCGs in the development of an EHC plan supports the provision of effective services for children and young people with SEN. </w:t>
      </w:r>
    </w:p>
    <w:p w:rsidRPr="00C00A05" w:rsidR="00947D80" w:rsidP="00EA0D20" w:rsidRDefault="00947D80" w14:paraId="798E7C58" w14:textId="77777777">
      <w:pPr>
        <w:pStyle w:val="NoParagraphStyle"/>
        <w:spacing w:line="276" w:lineRule="auto"/>
        <w:jc w:val="both"/>
        <w:rPr>
          <w:rFonts w:ascii="Century Gothic" w:hAnsi="Century Gothic" w:cs="CenturyGothic"/>
          <w:sz w:val="22"/>
          <w:szCs w:val="22"/>
        </w:rPr>
      </w:pPr>
    </w:p>
    <w:p w:rsidRPr="00C00A05" w:rsidR="00947D80" w:rsidP="00EA0D20" w:rsidRDefault="00947D80" w14:paraId="6A452BFC"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Bold"/>
          <w:b/>
          <w:bCs/>
          <w:sz w:val="22"/>
          <w:szCs w:val="22"/>
        </w:rPr>
        <w:t xml:space="preserve">Consideration should be given to </w:t>
      </w:r>
    </w:p>
    <w:p w:rsidRPr="00C00A05" w:rsidR="00947D80" w:rsidP="00EA0D20" w:rsidRDefault="00947D80" w14:paraId="7AB551AA"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The range of professionals across education, health and care who need to be involved and their availability</w:t>
      </w:r>
    </w:p>
    <w:p w:rsidRPr="00C00A05" w:rsidR="00947D80" w:rsidP="00EA0D20" w:rsidRDefault="00947D80" w14:paraId="190ACEE9"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Flexibility for professionals to engage in a range of ways</w:t>
      </w:r>
    </w:p>
    <w:p w:rsidRPr="00C00A05" w:rsidR="00947D80" w:rsidP="00EA0D20" w:rsidRDefault="00947D80" w14:paraId="4EB086B4"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 Allowing professionals to feedback on the process, and its implementation, to support continual improvement. </w:t>
      </w:r>
    </w:p>
    <w:p w:rsidRPr="00C00A05" w:rsidR="00947D80" w:rsidP="00EA0D20" w:rsidRDefault="00947D80" w14:paraId="652C7ADC" w14:textId="77777777">
      <w:pPr>
        <w:pStyle w:val="NoParagraphStyle"/>
        <w:spacing w:line="276" w:lineRule="auto"/>
        <w:jc w:val="both"/>
        <w:rPr>
          <w:rFonts w:ascii="Century Gothic" w:hAnsi="Century Gothic" w:cs="CenturyGothic"/>
          <w:sz w:val="22"/>
          <w:szCs w:val="22"/>
        </w:rPr>
      </w:pPr>
    </w:p>
    <w:p w:rsidRPr="00C00A05" w:rsidR="00947D80" w:rsidP="00EA0D20" w:rsidRDefault="00947D80" w14:paraId="76723118" w14:textId="435453D4">
      <w:pPr>
        <w:pStyle w:val="NoParagraphStyle"/>
        <w:spacing w:line="276" w:lineRule="auto"/>
        <w:jc w:val="both"/>
        <w:rPr>
          <w:rFonts w:ascii="Century Gothic" w:hAnsi="Century Gothic" w:cs="CenturyGothic"/>
          <w:sz w:val="22"/>
          <w:szCs w:val="22"/>
        </w:rPr>
      </w:pPr>
      <w:r w:rsidRPr="00C00A05">
        <w:rPr>
          <w:rFonts w:ascii="Century Gothic" w:hAnsi="Century Gothic" w:cs="CenturyGothic-Bold"/>
          <w:b/>
          <w:bCs/>
          <w:sz w:val="22"/>
          <w:szCs w:val="22"/>
        </w:rPr>
        <w:t xml:space="preserve">g) Looked </w:t>
      </w:r>
      <w:r w:rsidR="00BA23A0">
        <w:rPr>
          <w:rFonts w:ascii="Century Gothic" w:hAnsi="Century Gothic" w:cs="CenturyGothic-Bold"/>
          <w:b/>
          <w:bCs/>
          <w:sz w:val="22"/>
          <w:szCs w:val="22"/>
        </w:rPr>
        <w:t>A</w:t>
      </w:r>
      <w:r w:rsidRPr="00C00A05">
        <w:rPr>
          <w:rFonts w:ascii="Century Gothic" w:hAnsi="Century Gothic" w:cs="CenturyGothic-Bold"/>
          <w:b/>
          <w:bCs/>
          <w:sz w:val="22"/>
          <w:szCs w:val="22"/>
        </w:rPr>
        <w:t xml:space="preserve">fter </w:t>
      </w:r>
      <w:r w:rsidR="00BA23A0">
        <w:rPr>
          <w:rFonts w:ascii="Century Gothic" w:hAnsi="Century Gothic" w:cs="CenturyGothic-Bold"/>
          <w:b/>
          <w:bCs/>
          <w:sz w:val="22"/>
          <w:szCs w:val="22"/>
        </w:rPr>
        <w:t>C</w:t>
      </w:r>
      <w:r w:rsidRPr="00C00A05">
        <w:rPr>
          <w:rFonts w:ascii="Century Gothic" w:hAnsi="Century Gothic" w:cs="CenturyGothic-Bold"/>
          <w:b/>
          <w:bCs/>
          <w:sz w:val="22"/>
          <w:szCs w:val="22"/>
        </w:rPr>
        <w:t>hildren</w:t>
      </w:r>
    </w:p>
    <w:p w:rsidRPr="00C00A05" w:rsidR="00947D80" w:rsidP="00EA0D20" w:rsidRDefault="00947D80" w14:paraId="15D26A7F"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Local authorities should be particularly aware of the need to avoid any delays for looked after children and work to carry out assessment in the shortest possible timescale. </w:t>
      </w:r>
    </w:p>
    <w:p w:rsidRPr="00C00A05" w:rsidR="00947D80" w:rsidP="00EA0D20" w:rsidRDefault="00947D80" w14:paraId="444C3884"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Addressing a looked after child’s SEN will be a crucial part of avoiding breakdown in their care placement. This policy should be read in conjunction with equality policies.</w:t>
      </w:r>
    </w:p>
    <w:p w:rsidRPr="00C00A05" w:rsidR="00947D80" w:rsidP="00EA0D20" w:rsidRDefault="00947D80" w14:paraId="3B210A80" w14:textId="77777777">
      <w:pPr>
        <w:pStyle w:val="NoParagraphStyle"/>
        <w:spacing w:line="276" w:lineRule="auto"/>
        <w:jc w:val="both"/>
        <w:rPr>
          <w:rFonts w:ascii="Century Gothic" w:hAnsi="Century Gothic"/>
          <w:sz w:val="22"/>
          <w:szCs w:val="22"/>
        </w:rPr>
      </w:pPr>
    </w:p>
    <w:p w:rsidRPr="00C00A05" w:rsidR="00947D80" w:rsidP="00EA0D20" w:rsidRDefault="00947D80" w14:paraId="7D9CB593" w14:textId="77777777">
      <w:pPr>
        <w:pStyle w:val="NoParagraphStyle"/>
        <w:spacing w:line="276" w:lineRule="auto"/>
        <w:jc w:val="both"/>
        <w:rPr>
          <w:rFonts w:ascii="Century Gothic" w:hAnsi="Century Gothic" w:cs="CenturyGothic"/>
          <w:sz w:val="22"/>
          <w:szCs w:val="22"/>
        </w:rPr>
      </w:pPr>
    </w:p>
    <w:p w:rsidRPr="00C00A05" w:rsidR="004043B4" w:rsidP="00EA0D20" w:rsidRDefault="004043B4" w14:paraId="7FEEC9E0" w14:textId="77777777">
      <w:pPr>
        <w:pStyle w:val="NoParagraphStyle"/>
        <w:spacing w:line="276" w:lineRule="auto"/>
        <w:jc w:val="both"/>
        <w:rPr>
          <w:rFonts w:ascii="Century Gothic" w:hAnsi="Century Gothic"/>
          <w:sz w:val="22"/>
          <w:szCs w:val="22"/>
        </w:rPr>
      </w:pPr>
    </w:p>
    <w:p w:rsidRPr="00C00A05" w:rsidR="004043B4" w:rsidP="00EA0D20" w:rsidRDefault="004043B4" w14:paraId="06C391C9" w14:textId="77777777">
      <w:pPr>
        <w:pStyle w:val="NoParagraphStyle"/>
        <w:spacing w:line="276" w:lineRule="auto"/>
        <w:jc w:val="both"/>
        <w:rPr>
          <w:rFonts w:ascii="Century Gothic" w:hAnsi="Century Gothic"/>
          <w:sz w:val="22"/>
          <w:szCs w:val="22"/>
        </w:rPr>
      </w:pPr>
    </w:p>
    <w:p w:rsidRPr="00C00A05" w:rsidR="00AA12E0" w:rsidP="00EA0D20" w:rsidRDefault="00AA12E0" w14:paraId="17BC85CB" w14:textId="77777777">
      <w:pPr>
        <w:pStyle w:val="NoParagraphStyle"/>
        <w:spacing w:line="276" w:lineRule="auto"/>
        <w:jc w:val="both"/>
        <w:rPr>
          <w:rFonts w:ascii="Century Gothic" w:hAnsi="Century Gothic" w:cs="CenturyGothic"/>
          <w:sz w:val="22"/>
          <w:szCs w:val="22"/>
        </w:rPr>
      </w:pPr>
    </w:p>
    <w:p w:rsidRPr="00C00A05" w:rsidR="00AA12E0" w:rsidP="00EA0D20" w:rsidRDefault="00AA12E0" w14:paraId="366571F2" w14:textId="77777777">
      <w:pPr>
        <w:pStyle w:val="NoParagraphStyle"/>
        <w:spacing w:line="276" w:lineRule="auto"/>
        <w:jc w:val="both"/>
        <w:rPr>
          <w:rFonts w:ascii="Century Gothic" w:hAnsi="Century Gothic" w:cs="CenturyGothic"/>
          <w:sz w:val="22"/>
          <w:szCs w:val="22"/>
        </w:rPr>
      </w:pPr>
    </w:p>
    <w:p w:rsidRPr="00C00A05" w:rsidR="00AA12E0" w:rsidP="00EA0D20" w:rsidRDefault="00AA12E0" w14:paraId="6CD12967" w14:textId="77777777">
      <w:pPr>
        <w:pStyle w:val="NoParagraphStyle"/>
        <w:spacing w:line="276" w:lineRule="auto"/>
        <w:jc w:val="both"/>
        <w:rPr>
          <w:rFonts w:ascii="Century Gothic" w:hAnsi="Century Gothic" w:cs="CenturyGothic"/>
          <w:sz w:val="22"/>
          <w:szCs w:val="22"/>
        </w:rPr>
      </w:pPr>
    </w:p>
    <w:p w:rsidRPr="00C00A05" w:rsidR="00AA12E0" w:rsidP="00EA0D20" w:rsidRDefault="00AA12E0" w14:paraId="2F2E421D" w14:textId="77777777">
      <w:pPr>
        <w:pStyle w:val="NoParagraphStyle"/>
        <w:spacing w:line="276" w:lineRule="auto"/>
        <w:jc w:val="both"/>
        <w:rPr>
          <w:rFonts w:ascii="Century Gothic" w:hAnsi="Century Gothic" w:cs="CenturyGothic"/>
          <w:sz w:val="22"/>
          <w:szCs w:val="22"/>
        </w:rPr>
      </w:pPr>
    </w:p>
    <w:p w:rsidRPr="00C00A05" w:rsidR="00AA12E0" w:rsidP="00EA0D20" w:rsidRDefault="00AA12E0" w14:paraId="1CAB2961" w14:textId="77777777">
      <w:pPr>
        <w:pStyle w:val="NoParagraphStyle"/>
        <w:spacing w:line="276" w:lineRule="auto"/>
        <w:jc w:val="both"/>
        <w:rPr>
          <w:rFonts w:ascii="Century Gothic" w:hAnsi="Century Gothic" w:cs="CenturyGothic"/>
          <w:sz w:val="22"/>
          <w:szCs w:val="22"/>
        </w:rPr>
      </w:pPr>
    </w:p>
    <w:p w:rsidRPr="00C00A05" w:rsidR="00AA12E0" w:rsidP="00EA0D20" w:rsidRDefault="00AA12E0" w14:paraId="6D5F35B8" w14:textId="77777777">
      <w:pPr>
        <w:pStyle w:val="NoParagraphStyle"/>
        <w:spacing w:line="276" w:lineRule="auto"/>
        <w:jc w:val="both"/>
        <w:rPr>
          <w:rFonts w:ascii="Century Gothic" w:hAnsi="Century Gothic" w:cs="CenturyGothic"/>
          <w:sz w:val="22"/>
          <w:szCs w:val="22"/>
        </w:rPr>
      </w:pPr>
    </w:p>
    <w:p w:rsidRPr="00C00A05" w:rsidR="00947D80" w:rsidP="00EA0D20" w:rsidRDefault="00947D80" w14:paraId="43F95F62"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lastRenderedPageBreak/>
        <w:t xml:space="preserve">Appendix 1 </w:t>
      </w:r>
    </w:p>
    <w:p w:rsidRPr="00C00A05" w:rsidR="00947D80" w:rsidP="00EA0D20" w:rsidRDefault="00947D80" w14:paraId="50CD1189"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Bold"/>
          <w:b/>
          <w:bCs/>
          <w:sz w:val="22"/>
          <w:szCs w:val="22"/>
        </w:rPr>
        <w:t xml:space="preserve">Four areas of SEN </w:t>
      </w:r>
    </w:p>
    <w:p w:rsidRPr="00C00A05" w:rsidR="00947D80" w:rsidP="00EA0D20" w:rsidRDefault="00947D80" w14:paraId="662693ED" w14:textId="77777777">
      <w:pPr>
        <w:pStyle w:val="NoParagraphStyle"/>
        <w:spacing w:line="276" w:lineRule="auto"/>
        <w:jc w:val="both"/>
        <w:rPr>
          <w:rFonts w:ascii="Century Gothic" w:hAnsi="Century Gothic" w:cs="CenturyGothic"/>
          <w:sz w:val="22"/>
          <w:szCs w:val="22"/>
        </w:rPr>
      </w:pPr>
    </w:p>
    <w:p w:rsidRPr="00C00A05" w:rsidR="00947D80" w:rsidP="00EA0D20" w:rsidRDefault="00947D80" w14:paraId="7105DF29"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Bold"/>
          <w:b/>
          <w:bCs/>
          <w:sz w:val="22"/>
          <w:szCs w:val="22"/>
        </w:rPr>
        <w:t xml:space="preserve">The four primary areas of special educational need (SEN) </w:t>
      </w:r>
    </w:p>
    <w:p w:rsidRPr="00C00A05" w:rsidR="00947D80" w:rsidP="00EA0D20" w:rsidRDefault="00947D80" w14:paraId="094F0F99"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Even the most detailed guidance cannot fully reflect the complexity and subtlety of individual pupils’ needs, and the implications of these for education. The determining factor for a child or young person being identified as having SEN must be educational issues. Children and young people may have other difficulties such as housing, family or other domestic circumstances, which should be addressed through a multi-agency approach using the Early Help assessment. In County Durham this is provided by the ONE Point Service. </w:t>
      </w:r>
    </w:p>
    <w:p w:rsidRPr="00C00A05" w:rsidR="00947D80" w:rsidP="00EA0D20" w:rsidRDefault="00947D80" w14:paraId="3916230B" w14:textId="77777777">
      <w:pPr>
        <w:pStyle w:val="NoParagraphStyle"/>
        <w:spacing w:line="276" w:lineRule="auto"/>
        <w:jc w:val="both"/>
        <w:rPr>
          <w:rFonts w:ascii="Century Gothic" w:hAnsi="Century Gothic" w:cs="CenturyGothic"/>
          <w:sz w:val="22"/>
          <w:szCs w:val="22"/>
        </w:rPr>
      </w:pPr>
    </w:p>
    <w:p w:rsidRPr="00C00A05" w:rsidR="00947D80" w:rsidP="00EA0D20" w:rsidRDefault="00947D80" w14:paraId="214B3B42"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The definition of SEN set out in the Code of Practice is deliberately broad due to the wide spectrum of difficulties that can lead to a child or young person experiencing problems in learning. The Code of Practice narrows this spectrum into four areas of SEN, with the intention of helping schools and others to plan their provision and to focus on relevant and </w:t>
      </w:r>
      <w:proofErr w:type="gramStart"/>
      <w:r w:rsidRPr="00C00A05">
        <w:rPr>
          <w:rFonts w:ascii="Century Gothic" w:hAnsi="Century Gothic" w:cs="CenturyGothic"/>
          <w:sz w:val="22"/>
          <w:szCs w:val="22"/>
        </w:rPr>
        <w:t>high quality</w:t>
      </w:r>
      <w:proofErr w:type="gramEnd"/>
      <w:r w:rsidRPr="00C00A05">
        <w:rPr>
          <w:rFonts w:ascii="Century Gothic" w:hAnsi="Century Gothic" w:cs="CenturyGothic"/>
          <w:sz w:val="22"/>
          <w:szCs w:val="22"/>
        </w:rPr>
        <w:t xml:space="preserve"> interventions: </w:t>
      </w:r>
    </w:p>
    <w:p w:rsidRPr="00C00A05" w:rsidR="00947D80" w:rsidP="00EA0D20" w:rsidRDefault="00947D80" w14:paraId="5E2D19C8" w14:textId="77777777">
      <w:pPr>
        <w:pStyle w:val="NoParagraphStyle"/>
        <w:spacing w:line="276" w:lineRule="auto"/>
        <w:jc w:val="both"/>
        <w:rPr>
          <w:rFonts w:ascii="Century Gothic" w:hAnsi="Century Gothic" w:cs="CenturyGothic"/>
          <w:sz w:val="22"/>
          <w:szCs w:val="22"/>
        </w:rPr>
      </w:pPr>
    </w:p>
    <w:p w:rsidRPr="00C00A05" w:rsidR="00947D80" w:rsidP="00EA0D20" w:rsidRDefault="00947D80" w14:paraId="03430073" w14:textId="77777777">
      <w:pPr>
        <w:pStyle w:val="NoParagraphStyle"/>
        <w:spacing w:line="276" w:lineRule="auto"/>
        <w:jc w:val="both"/>
        <w:rPr>
          <w:rFonts w:ascii="Century Gothic" w:hAnsi="Century Gothic" w:cs="CenturyGothic"/>
          <w:sz w:val="22"/>
          <w:szCs w:val="22"/>
          <w:u w:val="single"/>
        </w:rPr>
      </w:pPr>
      <w:r w:rsidRPr="00C00A05">
        <w:rPr>
          <w:rFonts w:ascii="Century Gothic" w:hAnsi="Century Gothic" w:cs="CenturyGothic"/>
          <w:sz w:val="22"/>
          <w:szCs w:val="22"/>
          <w:u w:val="single"/>
        </w:rPr>
        <w:t xml:space="preserve">The four primary areas of special educational need are: </w:t>
      </w:r>
    </w:p>
    <w:p w:rsidRPr="00C00A05" w:rsidR="00947D80" w:rsidP="00EA0D20" w:rsidRDefault="00947D80" w14:paraId="3C74F9BE" w14:textId="77777777">
      <w:pPr>
        <w:pStyle w:val="NoParagraphStyle"/>
        <w:spacing w:line="276" w:lineRule="auto"/>
        <w:jc w:val="both"/>
        <w:rPr>
          <w:rFonts w:ascii="Century Gothic" w:hAnsi="Century Gothic" w:cs="CenturyGothic"/>
          <w:b/>
          <w:color w:val="FF6600"/>
          <w:sz w:val="22"/>
          <w:szCs w:val="22"/>
        </w:rPr>
      </w:pPr>
      <w:r w:rsidRPr="00C00A05">
        <w:rPr>
          <w:rFonts w:ascii="Century Gothic" w:hAnsi="Century Gothic" w:cs="CenturyGothic"/>
          <w:b/>
          <w:color w:val="FF6600"/>
          <w:sz w:val="22"/>
          <w:szCs w:val="22"/>
        </w:rPr>
        <w:t>1. Communication and Interaction</w:t>
      </w:r>
    </w:p>
    <w:p w:rsidRPr="00C00A05" w:rsidR="00947D80" w:rsidP="00EA0D20" w:rsidRDefault="00947D80" w14:paraId="6E9DD02E" w14:textId="77777777">
      <w:pPr>
        <w:pStyle w:val="NoParagraphStyle"/>
        <w:spacing w:line="276" w:lineRule="auto"/>
        <w:jc w:val="both"/>
        <w:rPr>
          <w:rFonts w:ascii="Century Gothic" w:hAnsi="Century Gothic" w:cs="CenturyGothic"/>
          <w:b/>
          <w:color w:val="FF6600"/>
          <w:sz w:val="22"/>
          <w:szCs w:val="22"/>
        </w:rPr>
      </w:pPr>
      <w:r w:rsidRPr="00C00A05">
        <w:rPr>
          <w:rFonts w:ascii="Century Gothic" w:hAnsi="Century Gothic" w:cs="CenturyGothic"/>
          <w:b/>
          <w:color w:val="FF6600"/>
          <w:sz w:val="22"/>
          <w:szCs w:val="22"/>
        </w:rPr>
        <w:t>2. Cognition and learning</w:t>
      </w:r>
    </w:p>
    <w:p w:rsidRPr="00C00A05" w:rsidR="00947D80" w:rsidP="00EA0D20" w:rsidRDefault="00947D80" w14:paraId="3748639B" w14:textId="77777777">
      <w:pPr>
        <w:pStyle w:val="NoParagraphStyle"/>
        <w:spacing w:line="276" w:lineRule="auto"/>
        <w:jc w:val="both"/>
        <w:rPr>
          <w:rFonts w:ascii="Century Gothic" w:hAnsi="Century Gothic" w:cs="CenturyGothic"/>
          <w:b/>
          <w:color w:val="FF6600"/>
          <w:sz w:val="22"/>
          <w:szCs w:val="22"/>
        </w:rPr>
      </w:pPr>
      <w:r w:rsidRPr="00C00A05">
        <w:rPr>
          <w:rFonts w:ascii="Century Gothic" w:hAnsi="Century Gothic" w:cs="CenturyGothic"/>
          <w:b/>
          <w:color w:val="FF6600"/>
          <w:sz w:val="22"/>
          <w:szCs w:val="22"/>
        </w:rPr>
        <w:t>3. Social, emotional and mental health</w:t>
      </w:r>
    </w:p>
    <w:p w:rsidRPr="00C00A05" w:rsidR="00947D80" w:rsidP="00EA0D20" w:rsidRDefault="00947D80" w14:paraId="6F22048D" w14:textId="77777777">
      <w:pPr>
        <w:pStyle w:val="NoParagraphStyle"/>
        <w:spacing w:line="276" w:lineRule="auto"/>
        <w:jc w:val="both"/>
        <w:rPr>
          <w:rFonts w:ascii="Century Gothic" w:hAnsi="Century Gothic" w:cs="CenturyGothic"/>
          <w:b/>
          <w:color w:val="FF6600"/>
          <w:sz w:val="22"/>
          <w:szCs w:val="22"/>
        </w:rPr>
      </w:pPr>
      <w:r w:rsidRPr="00C00A05">
        <w:rPr>
          <w:rFonts w:ascii="Century Gothic" w:hAnsi="Century Gothic" w:cs="CenturyGothic"/>
          <w:b/>
          <w:color w:val="FF6600"/>
          <w:sz w:val="22"/>
          <w:szCs w:val="22"/>
        </w:rPr>
        <w:t xml:space="preserve">4. Sensory and/or Physical </w:t>
      </w:r>
    </w:p>
    <w:p w:rsidRPr="00C00A05" w:rsidR="00947D80" w:rsidP="00EA0D20" w:rsidRDefault="00947D80" w14:paraId="07158DDC" w14:textId="77777777">
      <w:pPr>
        <w:pStyle w:val="NoParagraphStyle"/>
        <w:spacing w:line="276" w:lineRule="auto"/>
        <w:jc w:val="both"/>
        <w:rPr>
          <w:rFonts w:ascii="Century Gothic" w:hAnsi="Century Gothic" w:cs="CenturyGothic"/>
          <w:sz w:val="22"/>
          <w:szCs w:val="22"/>
        </w:rPr>
      </w:pPr>
    </w:p>
    <w:p w:rsidRPr="00C00A05" w:rsidR="00947D80" w:rsidP="00EA0D20" w:rsidRDefault="00947D80" w14:paraId="60EFF57B"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Individual needs which do not constitute SEN </w:t>
      </w:r>
    </w:p>
    <w:p w:rsidRPr="00C00A05" w:rsidR="00947D80" w:rsidP="00EA0D20" w:rsidRDefault="00947D80" w14:paraId="70A9513D"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The needs described below are not, in themselves, indicators of a child or young person having SEN. Some children may, however, have SEN in addition to these needs. </w:t>
      </w:r>
    </w:p>
    <w:p w:rsidRPr="00C00A05" w:rsidR="00947D80" w:rsidP="00EA0D20" w:rsidRDefault="00947D80" w14:paraId="2A9E7E08" w14:textId="77777777">
      <w:pPr>
        <w:pStyle w:val="NoParagraphStyle"/>
        <w:spacing w:line="276" w:lineRule="auto"/>
        <w:jc w:val="both"/>
        <w:rPr>
          <w:rFonts w:ascii="Century Gothic" w:hAnsi="Century Gothic" w:cs="CenturyGothic"/>
          <w:sz w:val="22"/>
          <w:szCs w:val="22"/>
        </w:rPr>
      </w:pPr>
    </w:p>
    <w:p w:rsidRPr="00C00A05" w:rsidR="00947D80" w:rsidP="00EA0D20" w:rsidRDefault="00947D80" w14:paraId="1D55CFE7"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Bold"/>
          <w:b/>
          <w:bCs/>
          <w:sz w:val="22"/>
          <w:szCs w:val="22"/>
        </w:rPr>
        <w:t xml:space="preserve">a) Attendance </w:t>
      </w:r>
    </w:p>
    <w:p w:rsidRPr="00C00A05" w:rsidR="00947D80" w:rsidP="00EA0D20" w:rsidRDefault="00947D80" w14:paraId="00157FFA"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Attendance may be affected for a variety of reasons and should be addressed through school and LA policies. </w:t>
      </w:r>
    </w:p>
    <w:p w:rsidRPr="00C00A05" w:rsidR="00947D80" w:rsidP="00EA0D20" w:rsidRDefault="00947D80" w14:paraId="53DB4FFE" w14:textId="77777777">
      <w:pPr>
        <w:pStyle w:val="NoParagraphStyle"/>
        <w:spacing w:line="276" w:lineRule="auto"/>
        <w:jc w:val="both"/>
        <w:rPr>
          <w:rFonts w:ascii="Century Gothic" w:hAnsi="Century Gothic" w:cs="CenturyGothic-Bold"/>
          <w:b/>
          <w:bCs/>
          <w:sz w:val="22"/>
          <w:szCs w:val="22"/>
        </w:rPr>
      </w:pPr>
    </w:p>
    <w:p w:rsidRPr="00C00A05" w:rsidR="00947D80" w:rsidP="00EA0D20" w:rsidRDefault="00947D80" w14:paraId="1F98A9A1"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Bold"/>
          <w:b/>
          <w:bCs/>
          <w:sz w:val="22"/>
          <w:szCs w:val="22"/>
        </w:rPr>
        <w:t xml:space="preserve">b) Specific medical difficulties </w:t>
      </w:r>
    </w:p>
    <w:p w:rsidRPr="00C00A05" w:rsidR="00947D80" w:rsidP="00EA0D20" w:rsidRDefault="00947D80" w14:paraId="3EB04B3F"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Where children have specific and potentially serious medical conditions (e.g. allergies, diabetes, epilepsy) it is important that staff know what should be done to ensure their general wellbeing, and how to deal with emergencies. Where such difficulties have no impact on the child’s general educational progress they do not constitute a special educational need. </w:t>
      </w:r>
    </w:p>
    <w:p w:rsidRPr="00C00A05" w:rsidR="00947D80" w:rsidP="00EA0D20" w:rsidRDefault="00947D80" w14:paraId="0C438DDA" w14:textId="77777777">
      <w:pPr>
        <w:pStyle w:val="NoParagraphStyle"/>
        <w:spacing w:line="276" w:lineRule="auto"/>
        <w:jc w:val="both"/>
        <w:rPr>
          <w:rFonts w:ascii="Century Gothic" w:hAnsi="Century Gothic" w:cs="CenturyGothic"/>
          <w:sz w:val="22"/>
          <w:szCs w:val="22"/>
        </w:rPr>
      </w:pPr>
    </w:p>
    <w:p w:rsidRPr="00C00A05" w:rsidR="00947D80" w:rsidP="00EA0D20" w:rsidRDefault="00947D80" w14:paraId="16A58F22"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A block of treatment – such as physiotherapy or speech and language therapy – following an accident does not constitute a special educational need when the difficulty is known to be relatively short term, and has no impact on general educational progress. </w:t>
      </w:r>
    </w:p>
    <w:p w:rsidRPr="00C00A05" w:rsidR="00947D80" w:rsidP="00EA0D20" w:rsidRDefault="00947D80" w14:paraId="6870C1E6" w14:textId="77777777">
      <w:pPr>
        <w:pStyle w:val="NoParagraphStyle"/>
        <w:spacing w:line="276" w:lineRule="auto"/>
        <w:jc w:val="both"/>
        <w:rPr>
          <w:rFonts w:ascii="Century Gothic" w:hAnsi="Century Gothic" w:cs="CenturyGothic"/>
          <w:sz w:val="22"/>
          <w:szCs w:val="22"/>
        </w:rPr>
      </w:pPr>
    </w:p>
    <w:p w:rsidRPr="00C00A05" w:rsidR="00947D80" w:rsidP="00EA0D20" w:rsidRDefault="00947D80" w14:paraId="48CB7763"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Bold"/>
          <w:b/>
          <w:bCs/>
          <w:sz w:val="22"/>
          <w:szCs w:val="22"/>
        </w:rPr>
        <w:t xml:space="preserve">d) Looked After Children </w:t>
      </w:r>
    </w:p>
    <w:p w:rsidRPr="00C00A05" w:rsidR="00947D80" w:rsidP="00EA0D20" w:rsidRDefault="00947D80" w14:paraId="40AFDAD8"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Children who are known to be Looked After will have a Personal Education Plan, designed to ensure that their wider educational needs are considered.12 </w:t>
      </w:r>
    </w:p>
    <w:p w:rsidRPr="00C00A05" w:rsidR="00947D80" w:rsidP="00EA0D20" w:rsidRDefault="00947D80" w14:paraId="356B6E0E" w14:textId="77777777">
      <w:pPr>
        <w:pStyle w:val="NoParagraphStyle"/>
        <w:spacing w:line="276" w:lineRule="auto"/>
        <w:jc w:val="both"/>
        <w:rPr>
          <w:rFonts w:ascii="Century Gothic" w:hAnsi="Century Gothic" w:cs="CenturyGothic"/>
          <w:sz w:val="22"/>
          <w:szCs w:val="22"/>
        </w:rPr>
      </w:pPr>
    </w:p>
    <w:p w:rsidRPr="00C00A05" w:rsidR="00947D80" w:rsidP="00EA0D20" w:rsidRDefault="00947D80" w14:paraId="7569E3E7"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Bold"/>
          <w:b/>
          <w:bCs/>
          <w:sz w:val="22"/>
          <w:szCs w:val="22"/>
        </w:rPr>
        <w:t xml:space="preserve">e) Family-based issues </w:t>
      </w:r>
    </w:p>
    <w:p w:rsidRPr="00C00A05" w:rsidR="00947D80" w:rsidP="00EA0D20" w:rsidRDefault="00947D80" w14:paraId="7A59066E"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Children may be the subject of an agency referral (early intervention) for support relation to a family-based issue. Although this is important for the school to be aware of, such issues do not constitute a special educational need where there is no impact on their general educational progress. </w:t>
      </w:r>
    </w:p>
    <w:p w:rsidRPr="00C00A05" w:rsidR="00947D80" w:rsidP="00EA0D20" w:rsidRDefault="00947D80" w14:paraId="4458B15B" w14:textId="77777777">
      <w:pPr>
        <w:pStyle w:val="NoParagraphStyle"/>
        <w:spacing w:line="276" w:lineRule="auto"/>
        <w:jc w:val="both"/>
        <w:rPr>
          <w:rFonts w:ascii="Century Gothic" w:hAnsi="Century Gothic" w:cs="CenturyGothic"/>
          <w:sz w:val="22"/>
          <w:szCs w:val="22"/>
        </w:rPr>
      </w:pPr>
    </w:p>
    <w:p w:rsidRPr="00C00A05" w:rsidR="00947D80" w:rsidP="00EA0D20" w:rsidRDefault="00947D80" w14:paraId="1998D298"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Bold"/>
          <w:b/>
          <w:bCs/>
          <w:sz w:val="22"/>
          <w:szCs w:val="22"/>
        </w:rPr>
        <w:lastRenderedPageBreak/>
        <w:t xml:space="preserve">f) English as an Additional Language </w:t>
      </w:r>
    </w:p>
    <w:p w:rsidRPr="00C00A05" w:rsidR="00947D80" w:rsidP="00EA0D20" w:rsidRDefault="00947D80" w14:paraId="16D3BF3A"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Children whose first language is not English may require additional support to access the curriculum. Where this support is needed solely for their lack of English it does not constitute a special educational need. </w:t>
      </w:r>
    </w:p>
    <w:p w:rsidRPr="00C00A05" w:rsidR="00947D80" w:rsidP="00EA0D20" w:rsidRDefault="00947D80" w14:paraId="545BDBC7" w14:textId="77777777">
      <w:pPr>
        <w:pStyle w:val="NoParagraphStyle"/>
        <w:spacing w:line="276" w:lineRule="auto"/>
        <w:jc w:val="both"/>
        <w:rPr>
          <w:rFonts w:ascii="Century Gothic" w:hAnsi="Century Gothic" w:cs="CenturyGothic"/>
          <w:sz w:val="22"/>
          <w:szCs w:val="22"/>
        </w:rPr>
      </w:pPr>
    </w:p>
    <w:p w:rsidRPr="00C00A05" w:rsidR="00947D80" w:rsidP="00EA0D20" w:rsidRDefault="00947D80" w14:paraId="630B349D"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Bold"/>
          <w:b/>
          <w:bCs/>
          <w:sz w:val="22"/>
          <w:szCs w:val="22"/>
        </w:rPr>
        <w:t xml:space="preserve">g) Differentiation and in-school support </w:t>
      </w:r>
    </w:p>
    <w:p w:rsidRPr="00C00A05" w:rsidR="00947D80" w:rsidP="00EA0D20" w:rsidRDefault="00947D80" w14:paraId="3FEE4446"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 xml:space="preserve">Many children whose progress is below average will not have SEN per se. Slow progress and underachievement do not, in themselves, constitute a special educational need. Such children should have their needs met by quality-first teaching, differentiation of the curriculum and access to support in the classroom. Where such provision is sufficient to enable progress, children should not be registered as having SEN. </w:t>
      </w:r>
    </w:p>
    <w:p w:rsidRPr="00C00A05" w:rsidR="00947D80" w:rsidP="00EA0D20" w:rsidRDefault="00947D80" w14:paraId="32BE1815" w14:textId="77777777">
      <w:pPr>
        <w:pStyle w:val="NoParagraphStyle"/>
        <w:spacing w:line="276" w:lineRule="auto"/>
        <w:jc w:val="both"/>
        <w:rPr>
          <w:rFonts w:ascii="Century Gothic" w:hAnsi="Century Gothic" w:cs="CenturyGothic"/>
          <w:sz w:val="22"/>
          <w:szCs w:val="22"/>
        </w:rPr>
      </w:pPr>
    </w:p>
    <w:p w:rsidRPr="00C00A05" w:rsidR="00947D80" w:rsidP="00EA0D20" w:rsidRDefault="00947D80" w14:paraId="41AEB1A0"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Bold"/>
          <w:b/>
          <w:bCs/>
          <w:sz w:val="22"/>
          <w:szCs w:val="22"/>
        </w:rPr>
        <w:t xml:space="preserve">h) Exclusions </w:t>
      </w:r>
    </w:p>
    <w:p w:rsidRPr="00C00A05" w:rsidR="00947D80" w:rsidP="00EA0D20" w:rsidRDefault="00947D80" w14:paraId="65E1125A"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Fixed-term or permanent exc</w:t>
      </w:r>
      <w:r w:rsidRPr="00C00A05" w:rsidR="000B75B3">
        <w:rPr>
          <w:rFonts w:ascii="Century Gothic" w:hAnsi="Century Gothic" w:cs="CenturyGothic"/>
          <w:sz w:val="22"/>
          <w:szCs w:val="22"/>
        </w:rPr>
        <w:t>lusions for behaviour, which do</w:t>
      </w:r>
      <w:r w:rsidRPr="00C00A05">
        <w:rPr>
          <w:rFonts w:ascii="Century Gothic" w:hAnsi="Century Gothic" w:cs="CenturyGothic"/>
          <w:sz w:val="22"/>
          <w:szCs w:val="22"/>
        </w:rPr>
        <w:t xml:space="preserve"> not have an on</w:t>
      </w:r>
      <w:r w:rsidRPr="00C00A05" w:rsidR="000B75B3">
        <w:rPr>
          <w:rFonts w:ascii="Century Gothic" w:hAnsi="Century Gothic" w:cs="CenturyGothic"/>
          <w:sz w:val="22"/>
          <w:szCs w:val="22"/>
        </w:rPr>
        <w:t>-</w:t>
      </w:r>
      <w:r w:rsidRPr="00C00A05">
        <w:rPr>
          <w:rFonts w:ascii="Century Gothic" w:hAnsi="Century Gothic" w:cs="CenturyGothic"/>
          <w:sz w:val="22"/>
          <w:szCs w:val="22"/>
        </w:rPr>
        <w:t>going impact on general educational progress</w:t>
      </w:r>
      <w:r w:rsidRPr="00C00A05" w:rsidR="000B75B3">
        <w:rPr>
          <w:rFonts w:ascii="Century Gothic" w:hAnsi="Century Gothic" w:cs="CenturyGothic"/>
          <w:sz w:val="22"/>
          <w:szCs w:val="22"/>
        </w:rPr>
        <w:t>,</w:t>
      </w:r>
      <w:r w:rsidRPr="00C00A05">
        <w:rPr>
          <w:rFonts w:ascii="Century Gothic" w:hAnsi="Century Gothic" w:cs="CenturyGothic"/>
          <w:sz w:val="22"/>
          <w:szCs w:val="22"/>
        </w:rPr>
        <w:t xml:space="preserve"> do not constitute a special educational need. However, you would need to consider whether or not there is: </w:t>
      </w:r>
    </w:p>
    <w:p w:rsidRPr="00C00A05" w:rsidR="00947D80" w:rsidP="00EA0D20" w:rsidRDefault="00947D80" w14:paraId="0689EEA0" w14:textId="77777777">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w:t>
      </w:r>
      <w:r w:rsidRPr="00C00A05">
        <w:rPr>
          <w:rFonts w:ascii="Century Gothic" w:hAnsi="Century Gothic" w:cs="CenturyGothic"/>
          <w:sz w:val="22"/>
          <w:szCs w:val="22"/>
        </w:rPr>
        <w:tab/>
      </w:r>
      <w:r w:rsidRPr="00C00A05">
        <w:rPr>
          <w:rFonts w:ascii="Century Gothic" w:hAnsi="Century Gothic" w:cs="CenturyGothic"/>
          <w:sz w:val="22"/>
          <w:szCs w:val="22"/>
        </w:rPr>
        <w:t>an underlying learning difficulty</w:t>
      </w:r>
    </w:p>
    <w:p w:rsidR="00947D80" w:rsidP="00EA0D20" w:rsidRDefault="00947D80" w14:paraId="74942120" w14:textId="05DAC0E9">
      <w:pPr>
        <w:pStyle w:val="NoParagraphStyle"/>
        <w:spacing w:line="276" w:lineRule="auto"/>
        <w:jc w:val="both"/>
        <w:rPr>
          <w:rFonts w:ascii="Century Gothic" w:hAnsi="Century Gothic" w:cs="CenturyGothic"/>
          <w:sz w:val="22"/>
          <w:szCs w:val="22"/>
        </w:rPr>
      </w:pPr>
      <w:r w:rsidRPr="00C00A05">
        <w:rPr>
          <w:rFonts w:ascii="Century Gothic" w:hAnsi="Century Gothic" w:cs="CenturyGothic"/>
          <w:sz w:val="22"/>
          <w:szCs w:val="22"/>
        </w:rPr>
        <w:t>•</w:t>
      </w:r>
      <w:r w:rsidRPr="00C00A05">
        <w:rPr>
          <w:rFonts w:ascii="Century Gothic" w:hAnsi="Century Gothic" w:cs="CenturyGothic"/>
          <w:sz w:val="22"/>
          <w:szCs w:val="22"/>
        </w:rPr>
        <w:tab/>
      </w:r>
      <w:r w:rsidRPr="00C00A05">
        <w:rPr>
          <w:rFonts w:ascii="Century Gothic" w:hAnsi="Century Gothic" w:cs="CenturyGothic"/>
          <w:sz w:val="22"/>
          <w:szCs w:val="22"/>
        </w:rPr>
        <w:t>a social, emotional or mental health need</w:t>
      </w:r>
    </w:p>
    <w:p w:rsidR="008865BD" w:rsidP="00EA0D20" w:rsidRDefault="008865BD" w14:paraId="3427676A" w14:textId="7C9EF0C2">
      <w:pPr>
        <w:pStyle w:val="NoParagraphStyle"/>
        <w:spacing w:line="276" w:lineRule="auto"/>
        <w:jc w:val="both"/>
        <w:rPr>
          <w:rFonts w:ascii="Century Gothic" w:hAnsi="Century Gothic" w:cs="CenturyGothic"/>
          <w:sz w:val="22"/>
          <w:szCs w:val="22"/>
        </w:rPr>
      </w:pPr>
    </w:p>
    <w:p w:rsidR="008865BD" w:rsidP="00EA0D20" w:rsidRDefault="008865BD" w14:paraId="78874419" w14:textId="784C7C93">
      <w:pPr>
        <w:pStyle w:val="NoParagraphStyle"/>
        <w:spacing w:line="276" w:lineRule="auto"/>
        <w:jc w:val="both"/>
        <w:rPr>
          <w:rFonts w:ascii="Century Gothic" w:hAnsi="Century Gothic" w:cs="CenturyGothic"/>
          <w:sz w:val="22"/>
          <w:szCs w:val="22"/>
        </w:rPr>
      </w:pPr>
    </w:p>
    <w:p w:rsidR="008865BD" w:rsidP="00EA0D20" w:rsidRDefault="008865BD" w14:paraId="2953F93B" w14:textId="158D2095">
      <w:pPr>
        <w:pStyle w:val="NoParagraphStyle"/>
        <w:spacing w:line="276" w:lineRule="auto"/>
        <w:jc w:val="both"/>
        <w:rPr>
          <w:rFonts w:ascii="Century Gothic" w:hAnsi="Century Gothic" w:cs="CenturyGothic"/>
          <w:sz w:val="22"/>
          <w:szCs w:val="22"/>
        </w:rPr>
      </w:pPr>
    </w:p>
    <w:p w:rsidR="008865BD" w:rsidP="00EA0D20" w:rsidRDefault="008865BD" w14:paraId="6227A6EE" w14:textId="263BD825">
      <w:pPr>
        <w:pStyle w:val="NoParagraphStyle"/>
        <w:spacing w:line="276" w:lineRule="auto"/>
        <w:jc w:val="both"/>
        <w:rPr>
          <w:rFonts w:ascii="Century Gothic" w:hAnsi="Century Gothic" w:cs="CenturyGothic"/>
          <w:sz w:val="22"/>
          <w:szCs w:val="22"/>
        </w:rPr>
      </w:pPr>
    </w:p>
    <w:p w:rsidR="008865BD" w:rsidP="00EA0D20" w:rsidRDefault="008865BD" w14:paraId="60DFDB8E" w14:textId="06F6C7CE">
      <w:pPr>
        <w:pStyle w:val="NoParagraphStyle"/>
        <w:spacing w:line="276" w:lineRule="auto"/>
        <w:jc w:val="both"/>
        <w:rPr>
          <w:rFonts w:ascii="Century Gothic" w:hAnsi="Century Gothic" w:cs="CenturyGothic"/>
          <w:sz w:val="22"/>
          <w:szCs w:val="22"/>
        </w:rPr>
      </w:pPr>
    </w:p>
    <w:p w:rsidR="008865BD" w:rsidP="00EA0D20" w:rsidRDefault="008865BD" w14:paraId="445BEEEB" w14:textId="15E99958">
      <w:pPr>
        <w:pStyle w:val="NoParagraphStyle"/>
        <w:spacing w:line="276" w:lineRule="auto"/>
        <w:jc w:val="both"/>
        <w:rPr>
          <w:rFonts w:ascii="Century Gothic" w:hAnsi="Century Gothic" w:cs="CenturyGothic"/>
          <w:sz w:val="22"/>
          <w:szCs w:val="22"/>
        </w:rPr>
      </w:pPr>
    </w:p>
    <w:p w:rsidR="008865BD" w:rsidP="00EA0D20" w:rsidRDefault="008865BD" w14:paraId="3DAC94FE" w14:textId="20DCADD1">
      <w:pPr>
        <w:pStyle w:val="NoParagraphStyle"/>
        <w:spacing w:line="276" w:lineRule="auto"/>
        <w:jc w:val="both"/>
        <w:rPr>
          <w:rFonts w:ascii="Century Gothic" w:hAnsi="Century Gothic" w:cs="CenturyGothic"/>
          <w:sz w:val="22"/>
          <w:szCs w:val="22"/>
        </w:rPr>
      </w:pPr>
    </w:p>
    <w:p w:rsidR="008865BD" w:rsidP="00EA0D20" w:rsidRDefault="008865BD" w14:paraId="4D04E0B9" w14:textId="4F2E0315">
      <w:pPr>
        <w:pStyle w:val="NoParagraphStyle"/>
        <w:spacing w:line="276" w:lineRule="auto"/>
        <w:jc w:val="both"/>
        <w:rPr>
          <w:rFonts w:ascii="Century Gothic" w:hAnsi="Century Gothic" w:cs="CenturyGothic"/>
          <w:sz w:val="22"/>
          <w:szCs w:val="22"/>
        </w:rPr>
      </w:pPr>
    </w:p>
    <w:p w:rsidR="008865BD" w:rsidP="00EA0D20" w:rsidRDefault="008865BD" w14:paraId="3339095B" w14:textId="2E28C1E6">
      <w:pPr>
        <w:pStyle w:val="NoParagraphStyle"/>
        <w:spacing w:line="276" w:lineRule="auto"/>
        <w:jc w:val="both"/>
        <w:rPr>
          <w:rFonts w:ascii="Century Gothic" w:hAnsi="Century Gothic" w:cs="CenturyGothic"/>
          <w:sz w:val="22"/>
          <w:szCs w:val="22"/>
        </w:rPr>
      </w:pPr>
    </w:p>
    <w:p w:rsidR="008865BD" w:rsidP="00EA0D20" w:rsidRDefault="008865BD" w14:paraId="6CA36639" w14:textId="53959875">
      <w:pPr>
        <w:pStyle w:val="NoParagraphStyle"/>
        <w:spacing w:line="276" w:lineRule="auto"/>
        <w:jc w:val="both"/>
        <w:rPr>
          <w:rFonts w:ascii="Century Gothic" w:hAnsi="Century Gothic" w:cs="CenturyGothic"/>
          <w:sz w:val="22"/>
          <w:szCs w:val="22"/>
        </w:rPr>
      </w:pPr>
    </w:p>
    <w:p w:rsidR="008865BD" w:rsidP="00EA0D20" w:rsidRDefault="008865BD" w14:paraId="2D06B52B" w14:textId="75610557">
      <w:pPr>
        <w:pStyle w:val="NoParagraphStyle"/>
        <w:spacing w:line="276" w:lineRule="auto"/>
        <w:jc w:val="both"/>
        <w:rPr>
          <w:rFonts w:ascii="Century Gothic" w:hAnsi="Century Gothic" w:cs="CenturyGothic"/>
          <w:sz w:val="22"/>
          <w:szCs w:val="22"/>
        </w:rPr>
      </w:pPr>
    </w:p>
    <w:p w:rsidR="008865BD" w:rsidP="00EA0D20" w:rsidRDefault="008865BD" w14:paraId="2616C8D4" w14:textId="532327FC">
      <w:pPr>
        <w:pStyle w:val="NoParagraphStyle"/>
        <w:spacing w:line="276" w:lineRule="auto"/>
        <w:jc w:val="both"/>
        <w:rPr>
          <w:rFonts w:ascii="Century Gothic" w:hAnsi="Century Gothic" w:cs="CenturyGothic"/>
          <w:sz w:val="22"/>
          <w:szCs w:val="22"/>
        </w:rPr>
      </w:pPr>
    </w:p>
    <w:p w:rsidR="008865BD" w:rsidP="00EA0D20" w:rsidRDefault="008865BD" w14:paraId="06C1C684" w14:textId="52E972DE">
      <w:pPr>
        <w:pStyle w:val="NoParagraphStyle"/>
        <w:spacing w:line="276" w:lineRule="auto"/>
        <w:jc w:val="both"/>
        <w:rPr>
          <w:rFonts w:ascii="Century Gothic" w:hAnsi="Century Gothic" w:cs="CenturyGothic"/>
          <w:sz w:val="22"/>
          <w:szCs w:val="22"/>
        </w:rPr>
      </w:pPr>
    </w:p>
    <w:p w:rsidR="008865BD" w:rsidP="00EA0D20" w:rsidRDefault="008865BD" w14:paraId="60E8A256" w14:textId="57A8A877">
      <w:pPr>
        <w:pStyle w:val="NoParagraphStyle"/>
        <w:spacing w:line="276" w:lineRule="auto"/>
        <w:jc w:val="both"/>
        <w:rPr>
          <w:rFonts w:ascii="Century Gothic" w:hAnsi="Century Gothic" w:cs="CenturyGothic"/>
          <w:sz w:val="22"/>
          <w:szCs w:val="22"/>
        </w:rPr>
      </w:pPr>
    </w:p>
    <w:p w:rsidR="008865BD" w:rsidP="00EA0D20" w:rsidRDefault="008865BD" w14:paraId="7C53B44B" w14:textId="3238A3FF">
      <w:pPr>
        <w:pStyle w:val="NoParagraphStyle"/>
        <w:spacing w:line="276" w:lineRule="auto"/>
        <w:jc w:val="both"/>
        <w:rPr>
          <w:rFonts w:ascii="Century Gothic" w:hAnsi="Century Gothic" w:cs="CenturyGothic"/>
          <w:sz w:val="22"/>
          <w:szCs w:val="22"/>
        </w:rPr>
      </w:pPr>
    </w:p>
    <w:p w:rsidR="008865BD" w:rsidP="00EA0D20" w:rsidRDefault="008865BD" w14:paraId="41F84621" w14:textId="6CA72751">
      <w:pPr>
        <w:pStyle w:val="NoParagraphStyle"/>
        <w:spacing w:line="276" w:lineRule="auto"/>
        <w:jc w:val="both"/>
        <w:rPr>
          <w:rFonts w:ascii="Century Gothic" w:hAnsi="Century Gothic" w:cs="CenturyGothic"/>
          <w:sz w:val="22"/>
          <w:szCs w:val="22"/>
        </w:rPr>
      </w:pPr>
    </w:p>
    <w:p w:rsidR="008865BD" w:rsidP="00EA0D20" w:rsidRDefault="008865BD" w14:paraId="639C4BA1" w14:textId="7E0E4D68">
      <w:pPr>
        <w:pStyle w:val="NoParagraphStyle"/>
        <w:spacing w:line="276" w:lineRule="auto"/>
        <w:jc w:val="both"/>
        <w:rPr>
          <w:rFonts w:ascii="Century Gothic" w:hAnsi="Century Gothic" w:cs="CenturyGothic"/>
          <w:sz w:val="22"/>
          <w:szCs w:val="22"/>
        </w:rPr>
      </w:pPr>
    </w:p>
    <w:p w:rsidR="008865BD" w:rsidP="00EA0D20" w:rsidRDefault="008865BD" w14:paraId="05BC7A88" w14:textId="2AB56EAD">
      <w:pPr>
        <w:pStyle w:val="NoParagraphStyle"/>
        <w:spacing w:line="276" w:lineRule="auto"/>
        <w:jc w:val="both"/>
        <w:rPr>
          <w:rFonts w:ascii="Century Gothic" w:hAnsi="Century Gothic" w:cs="CenturyGothic"/>
          <w:sz w:val="22"/>
          <w:szCs w:val="22"/>
        </w:rPr>
      </w:pPr>
    </w:p>
    <w:p w:rsidR="008865BD" w:rsidP="00EA0D20" w:rsidRDefault="008865BD" w14:paraId="0D63B054" w14:textId="447032F3">
      <w:pPr>
        <w:pStyle w:val="NoParagraphStyle"/>
        <w:spacing w:line="276" w:lineRule="auto"/>
        <w:jc w:val="both"/>
        <w:rPr>
          <w:rFonts w:ascii="Century Gothic" w:hAnsi="Century Gothic" w:cs="CenturyGothic"/>
          <w:sz w:val="22"/>
          <w:szCs w:val="22"/>
        </w:rPr>
      </w:pPr>
    </w:p>
    <w:p w:rsidR="008865BD" w:rsidP="00EA0D20" w:rsidRDefault="008865BD" w14:paraId="1F5F631B" w14:textId="2969B995">
      <w:pPr>
        <w:pStyle w:val="NoParagraphStyle"/>
        <w:spacing w:line="276" w:lineRule="auto"/>
        <w:jc w:val="both"/>
        <w:rPr>
          <w:rFonts w:ascii="Century Gothic" w:hAnsi="Century Gothic" w:cs="CenturyGothic"/>
          <w:sz w:val="22"/>
          <w:szCs w:val="22"/>
        </w:rPr>
      </w:pPr>
    </w:p>
    <w:p w:rsidR="008865BD" w:rsidP="00EA0D20" w:rsidRDefault="008865BD" w14:paraId="58015A80" w14:textId="46F9C461">
      <w:pPr>
        <w:pStyle w:val="NoParagraphStyle"/>
        <w:spacing w:line="276" w:lineRule="auto"/>
        <w:jc w:val="both"/>
        <w:rPr>
          <w:rFonts w:ascii="Century Gothic" w:hAnsi="Century Gothic" w:cs="CenturyGothic"/>
          <w:sz w:val="22"/>
          <w:szCs w:val="22"/>
        </w:rPr>
      </w:pPr>
    </w:p>
    <w:p w:rsidR="008865BD" w:rsidP="00EA0D20" w:rsidRDefault="008865BD" w14:paraId="76EF9BF2" w14:textId="613E8388">
      <w:pPr>
        <w:pStyle w:val="NoParagraphStyle"/>
        <w:spacing w:line="276" w:lineRule="auto"/>
        <w:jc w:val="both"/>
        <w:rPr>
          <w:rFonts w:ascii="Century Gothic" w:hAnsi="Century Gothic" w:cs="CenturyGothic"/>
          <w:sz w:val="22"/>
          <w:szCs w:val="22"/>
        </w:rPr>
      </w:pPr>
    </w:p>
    <w:p w:rsidR="008865BD" w:rsidP="00EA0D20" w:rsidRDefault="008865BD" w14:paraId="3648D28C" w14:textId="22C20C0B">
      <w:pPr>
        <w:pStyle w:val="NoParagraphStyle"/>
        <w:spacing w:line="276" w:lineRule="auto"/>
        <w:jc w:val="both"/>
        <w:rPr>
          <w:rFonts w:ascii="Century Gothic" w:hAnsi="Century Gothic" w:cs="CenturyGothic"/>
          <w:sz w:val="22"/>
          <w:szCs w:val="22"/>
        </w:rPr>
      </w:pPr>
    </w:p>
    <w:p w:rsidR="008865BD" w:rsidP="00EA0D20" w:rsidRDefault="008865BD" w14:paraId="0954CAE8" w14:textId="14F8CFA5">
      <w:pPr>
        <w:pStyle w:val="NoParagraphStyle"/>
        <w:spacing w:line="276" w:lineRule="auto"/>
        <w:jc w:val="both"/>
        <w:rPr>
          <w:rFonts w:ascii="Century Gothic" w:hAnsi="Century Gothic" w:cs="CenturyGothic"/>
          <w:sz w:val="22"/>
          <w:szCs w:val="22"/>
        </w:rPr>
      </w:pPr>
    </w:p>
    <w:p w:rsidR="008865BD" w:rsidP="00EA0D20" w:rsidRDefault="008865BD" w14:paraId="2842AA9C" w14:textId="2097E8F5">
      <w:pPr>
        <w:pStyle w:val="NoParagraphStyle"/>
        <w:spacing w:line="276" w:lineRule="auto"/>
        <w:jc w:val="both"/>
        <w:rPr>
          <w:rFonts w:ascii="Century Gothic" w:hAnsi="Century Gothic" w:cs="CenturyGothic"/>
          <w:sz w:val="22"/>
          <w:szCs w:val="22"/>
        </w:rPr>
      </w:pPr>
    </w:p>
    <w:p w:rsidR="008865BD" w:rsidP="00EA0D20" w:rsidRDefault="008865BD" w14:paraId="7ED0C103" w14:textId="29899145">
      <w:pPr>
        <w:pStyle w:val="NoParagraphStyle"/>
        <w:spacing w:line="276" w:lineRule="auto"/>
        <w:jc w:val="both"/>
        <w:rPr>
          <w:rFonts w:ascii="Century Gothic" w:hAnsi="Century Gothic" w:cs="CenturyGothic"/>
          <w:sz w:val="22"/>
          <w:szCs w:val="22"/>
        </w:rPr>
      </w:pPr>
    </w:p>
    <w:p w:rsidR="008865BD" w:rsidP="00EA0D20" w:rsidRDefault="008865BD" w14:paraId="1D96BD3D" w14:textId="3AE69757">
      <w:pPr>
        <w:pStyle w:val="NoParagraphStyle"/>
        <w:spacing w:line="276" w:lineRule="auto"/>
        <w:jc w:val="both"/>
        <w:rPr>
          <w:rFonts w:ascii="Century Gothic" w:hAnsi="Century Gothic" w:cs="CenturyGothic"/>
          <w:sz w:val="22"/>
          <w:szCs w:val="22"/>
        </w:rPr>
      </w:pPr>
    </w:p>
    <w:p w:rsidR="008865BD" w:rsidP="00EA0D20" w:rsidRDefault="008865BD" w14:paraId="3B48B7B4" w14:textId="6FBC38B9">
      <w:pPr>
        <w:pStyle w:val="NoParagraphStyle"/>
        <w:spacing w:line="276" w:lineRule="auto"/>
        <w:jc w:val="both"/>
        <w:rPr>
          <w:rFonts w:ascii="Century Gothic" w:hAnsi="Century Gothic" w:cs="CenturyGothic"/>
          <w:sz w:val="22"/>
          <w:szCs w:val="22"/>
        </w:rPr>
      </w:pPr>
    </w:p>
    <w:tbl>
      <w:tblPr>
        <w:tblStyle w:val="TableGrid"/>
        <w:tblW w:w="0" w:type="auto"/>
        <w:tblLook w:val="04A0" w:firstRow="1" w:lastRow="0" w:firstColumn="1" w:lastColumn="0" w:noHBand="0" w:noVBand="1"/>
      </w:tblPr>
      <w:tblGrid>
        <w:gridCol w:w="2689"/>
        <w:gridCol w:w="7366"/>
      </w:tblGrid>
      <w:tr w:rsidR="00BA23A0" w:rsidTr="00BA23A0" w14:paraId="2C18DEB7" w14:textId="77777777">
        <w:tc>
          <w:tcPr>
            <w:tcW w:w="2689" w:type="dxa"/>
          </w:tcPr>
          <w:p w:rsidR="00BA23A0" w:rsidP="00EA0D20" w:rsidRDefault="00BA23A0" w14:paraId="1E3E5176" w14:textId="2AF7F23E">
            <w:pPr>
              <w:pStyle w:val="NoParagraphStyle"/>
              <w:spacing w:line="276" w:lineRule="auto"/>
              <w:jc w:val="both"/>
              <w:rPr>
                <w:rFonts w:ascii="Century Gothic" w:hAnsi="Century Gothic" w:cs="CenturyGothic"/>
                <w:sz w:val="22"/>
                <w:szCs w:val="22"/>
              </w:rPr>
            </w:pPr>
            <w:r>
              <w:rPr>
                <w:rFonts w:ascii="Century Gothic" w:hAnsi="Century Gothic" w:cs="CenturyGothic"/>
                <w:sz w:val="22"/>
                <w:szCs w:val="22"/>
              </w:rPr>
              <w:t>Latest Review</w:t>
            </w:r>
          </w:p>
        </w:tc>
        <w:tc>
          <w:tcPr>
            <w:tcW w:w="7366" w:type="dxa"/>
          </w:tcPr>
          <w:p w:rsidR="00BA23A0" w:rsidP="00EA0D20" w:rsidRDefault="00BA23A0" w14:paraId="57C7EE96" w14:textId="185AB466">
            <w:pPr>
              <w:pStyle w:val="NoParagraphStyle"/>
              <w:spacing w:line="276" w:lineRule="auto"/>
              <w:jc w:val="both"/>
              <w:rPr>
                <w:rFonts w:ascii="Century Gothic" w:hAnsi="Century Gothic" w:cs="CenturyGothic"/>
                <w:sz w:val="22"/>
                <w:szCs w:val="22"/>
              </w:rPr>
            </w:pPr>
            <w:r>
              <w:rPr>
                <w:rFonts w:ascii="Century Gothic" w:hAnsi="Century Gothic" w:cs="CenturyGothic"/>
                <w:sz w:val="22"/>
                <w:szCs w:val="22"/>
              </w:rPr>
              <w:t>September 2021</w:t>
            </w:r>
          </w:p>
        </w:tc>
      </w:tr>
      <w:tr w:rsidR="00BA23A0" w:rsidTr="00BA23A0" w14:paraId="51DFCE69" w14:textId="77777777">
        <w:tc>
          <w:tcPr>
            <w:tcW w:w="2689" w:type="dxa"/>
          </w:tcPr>
          <w:p w:rsidR="00BA23A0" w:rsidP="00EA0D20" w:rsidRDefault="00BA23A0" w14:paraId="5124CD60" w14:textId="15DD7C25">
            <w:pPr>
              <w:pStyle w:val="NoParagraphStyle"/>
              <w:spacing w:line="276" w:lineRule="auto"/>
              <w:jc w:val="both"/>
              <w:rPr>
                <w:rFonts w:ascii="Century Gothic" w:hAnsi="Century Gothic" w:cs="CenturyGothic"/>
                <w:sz w:val="22"/>
                <w:szCs w:val="22"/>
              </w:rPr>
            </w:pPr>
            <w:r>
              <w:rPr>
                <w:rFonts w:ascii="Century Gothic" w:hAnsi="Century Gothic" w:cs="CenturyGothic"/>
                <w:sz w:val="22"/>
                <w:szCs w:val="22"/>
              </w:rPr>
              <w:t>Next Review</w:t>
            </w:r>
          </w:p>
        </w:tc>
        <w:tc>
          <w:tcPr>
            <w:tcW w:w="7366" w:type="dxa"/>
          </w:tcPr>
          <w:p w:rsidR="00BA23A0" w:rsidP="00EA0D20" w:rsidRDefault="00BA23A0" w14:paraId="0BE7ACE0" w14:textId="4F3E9379">
            <w:pPr>
              <w:pStyle w:val="NoParagraphStyle"/>
              <w:spacing w:line="276" w:lineRule="auto"/>
              <w:jc w:val="both"/>
              <w:rPr>
                <w:rFonts w:ascii="Century Gothic" w:hAnsi="Century Gothic" w:cs="CenturyGothic"/>
                <w:sz w:val="22"/>
                <w:szCs w:val="22"/>
              </w:rPr>
            </w:pPr>
            <w:r>
              <w:rPr>
                <w:rFonts w:ascii="Century Gothic" w:hAnsi="Century Gothic" w:cs="CenturyGothic"/>
                <w:sz w:val="22"/>
                <w:szCs w:val="22"/>
              </w:rPr>
              <w:t>September 2022</w:t>
            </w:r>
          </w:p>
        </w:tc>
      </w:tr>
      <w:tr w:rsidR="00BA23A0" w:rsidTr="00BA23A0" w14:paraId="3ED9048F" w14:textId="77777777">
        <w:tc>
          <w:tcPr>
            <w:tcW w:w="2689" w:type="dxa"/>
          </w:tcPr>
          <w:p w:rsidR="00BA23A0" w:rsidP="00EA0D20" w:rsidRDefault="00BA23A0" w14:paraId="11FE8576" w14:textId="42500A0D">
            <w:pPr>
              <w:pStyle w:val="NoParagraphStyle"/>
              <w:spacing w:line="276" w:lineRule="auto"/>
              <w:jc w:val="both"/>
              <w:rPr>
                <w:rFonts w:ascii="Century Gothic" w:hAnsi="Century Gothic" w:cs="CenturyGothic"/>
                <w:sz w:val="22"/>
                <w:szCs w:val="22"/>
              </w:rPr>
            </w:pPr>
            <w:r>
              <w:rPr>
                <w:rFonts w:ascii="Century Gothic" w:hAnsi="Century Gothic" w:cs="CenturyGothic"/>
                <w:sz w:val="22"/>
                <w:szCs w:val="22"/>
              </w:rPr>
              <w:t xml:space="preserve">Shared with </w:t>
            </w:r>
          </w:p>
        </w:tc>
        <w:tc>
          <w:tcPr>
            <w:tcW w:w="7366" w:type="dxa"/>
          </w:tcPr>
          <w:p w:rsidR="00BA23A0" w:rsidP="00EA0D20" w:rsidRDefault="00BA23A0" w14:paraId="6C52C83F" w14:textId="1776CF86">
            <w:pPr>
              <w:pStyle w:val="NoParagraphStyle"/>
              <w:spacing w:line="276" w:lineRule="auto"/>
              <w:jc w:val="both"/>
              <w:rPr>
                <w:rFonts w:ascii="Century Gothic" w:hAnsi="Century Gothic" w:cs="CenturyGothic"/>
                <w:sz w:val="22"/>
                <w:szCs w:val="22"/>
              </w:rPr>
            </w:pPr>
            <w:r>
              <w:rPr>
                <w:rFonts w:ascii="Century Gothic" w:hAnsi="Century Gothic" w:cs="CenturyGothic"/>
                <w:sz w:val="22"/>
                <w:szCs w:val="22"/>
              </w:rPr>
              <w:t>Teaching and Learning Committee</w:t>
            </w:r>
          </w:p>
        </w:tc>
      </w:tr>
    </w:tbl>
    <w:p w:rsidRPr="00C00A05" w:rsidR="00947D80" w:rsidP="00EA0D20" w:rsidRDefault="00947D80" w14:paraId="7BFCC6DC" w14:textId="77777777">
      <w:pPr>
        <w:pStyle w:val="NoParagraphStyle"/>
        <w:spacing w:line="276" w:lineRule="auto"/>
        <w:jc w:val="both"/>
        <w:rPr>
          <w:rFonts w:ascii="Century Gothic" w:hAnsi="Century Gothic" w:cs="CenturyGothic"/>
          <w:sz w:val="22"/>
          <w:szCs w:val="22"/>
        </w:rPr>
      </w:pPr>
    </w:p>
    <w:p w:rsidRPr="00C00A05" w:rsidR="00E81152" w:rsidP="00EA0D20" w:rsidRDefault="00E81152" w14:paraId="7DB61CC1" w14:textId="77777777">
      <w:pPr>
        <w:spacing w:line="276" w:lineRule="auto"/>
        <w:jc w:val="both"/>
        <w:rPr>
          <w:rFonts w:ascii="Century Gothic" w:hAnsi="Century Gothic"/>
          <w:sz w:val="22"/>
          <w:szCs w:val="22"/>
        </w:rPr>
      </w:pPr>
    </w:p>
    <w:sectPr w:rsidRPr="00C00A05" w:rsidR="00E81152" w:rsidSect="00EA0D20">
      <w:pgSz w:w="11906" w:h="16838" w:orient="portrait"/>
      <w:pgMar w:top="426" w:right="848" w:bottom="568" w:left="99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panose1 w:val="020B0604020202020204"/>
    <w:charset w:val="4D"/>
    <w:family w:val="auto"/>
    <w:pitch w:val="default"/>
    <w:sig w:usb0="00000003" w:usb1="00000000" w:usb2="00000000" w:usb3="00000000" w:csb0="00000001" w:csb1="00000000"/>
  </w:font>
  <w:font w:name="CenturyGothic-Bold">
    <w:altName w:val="Century Gothic"/>
    <w:panose1 w:val="020B0604020202020204"/>
    <w:charset w:val="4D"/>
    <w:family w:val="auto"/>
    <w:pitch w:val="default"/>
    <w:sig w:usb0="00000003" w:usb1="00000000" w:usb2="00000000" w:usb3="00000000" w:csb0="00000001" w:csb1="00000000"/>
  </w:font>
  <w:font w:name="CenturyGothic">
    <w:altName w:val="Cambria"/>
    <w:panose1 w:val="020B0604020202020204"/>
    <w:charset w:val="4D"/>
    <w:family w:val="auto"/>
    <w:pitch w:val="default"/>
    <w:sig w:usb0="00000003" w:usb1="00000000" w:usb2="00000000" w:usb3="00000000" w:csb0="00000001" w:csb1="00000000"/>
  </w:font>
  <w:font w:name="CenturyGothic-Italic">
    <w:altName w:val="Century Gothic"/>
    <w:panose1 w:val="020B0604020202020204"/>
    <w:charset w:val="4D"/>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EA7"/>
    <w:multiLevelType w:val="hybridMultilevel"/>
    <w:tmpl w:val="974CE234"/>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A9A483C"/>
    <w:multiLevelType w:val="hybridMultilevel"/>
    <w:tmpl w:val="D9E019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F0F4185"/>
    <w:multiLevelType w:val="hybridMultilevel"/>
    <w:tmpl w:val="8FB0E18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29FD0492"/>
    <w:multiLevelType w:val="hybridMultilevel"/>
    <w:tmpl w:val="BEC8AE3A"/>
    <w:lvl w:ilvl="0" w:tplc="9B28E3CC">
      <w:start w:val="1"/>
      <w:numFmt w:val="bullet"/>
      <w:lvlText w:val="•"/>
      <w:lvlJc w:val="left"/>
      <w:pPr>
        <w:tabs>
          <w:tab w:val="num" w:pos="720"/>
        </w:tabs>
        <w:ind w:left="720" w:hanging="360"/>
      </w:pPr>
      <w:rPr>
        <w:rFonts w:hint="default" w:ascii="Century Gothic" w:hAnsi="Century Gothic"/>
      </w:rPr>
    </w:lvl>
    <w:lvl w:ilvl="1" w:tplc="9F645800" w:tentative="1">
      <w:start w:val="1"/>
      <w:numFmt w:val="bullet"/>
      <w:lvlText w:val="•"/>
      <w:lvlJc w:val="left"/>
      <w:pPr>
        <w:tabs>
          <w:tab w:val="num" w:pos="1440"/>
        </w:tabs>
        <w:ind w:left="1440" w:hanging="360"/>
      </w:pPr>
      <w:rPr>
        <w:rFonts w:hint="default" w:ascii="Arial" w:hAnsi="Arial"/>
      </w:rPr>
    </w:lvl>
    <w:lvl w:ilvl="2" w:tplc="52806AE8" w:tentative="1">
      <w:start w:val="1"/>
      <w:numFmt w:val="bullet"/>
      <w:lvlText w:val="•"/>
      <w:lvlJc w:val="left"/>
      <w:pPr>
        <w:tabs>
          <w:tab w:val="num" w:pos="2160"/>
        </w:tabs>
        <w:ind w:left="2160" w:hanging="360"/>
      </w:pPr>
      <w:rPr>
        <w:rFonts w:hint="default" w:ascii="Arial" w:hAnsi="Arial"/>
      </w:rPr>
    </w:lvl>
    <w:lvl w:ilvl="3" w:tplc="BD22369E" w:tentative="1">
      <w:start w:val="1"/>
      <w:numFmt w:val="bullet"/>
      <w:lvlText w:val="•"/>
      <w:lvlJc w:val="left"/>
      <w:pPr>
        <w:tabs>
          <w:tab w:val="num" w:pos="2880"/>
        </w:tabs>
        <w:ind w:left="2880" w:hanging="360"/>
      </w:pPr>
      <w:rPr>
        <w:rFonts w:hint="default" w:ascii="Arial" w:hAnsi="Arial"/>
      </w:rPr>
    </w:lvl>
    <w:lvl w:ilvl="4" w:tplc="C5FCC61A" w:tentative="1">
      <w:start w:val="1"/>
      <w:numFmt w:val="bullet"/>
      <w:lvlText w:val="•"/>
      <w:lvlJc w:val="left"/>
      <w:pPr>
        <w:tabs>
          <w:tab w:val="num" w:pos="3600"/>
        </w:tabs>
        <w:ind w:left="3600" w:hanging="360"/>
      </w:pPr>
      <w:rPr>
        <w:rFonts w:hint="default" w:ascii="Arial" w:hAnsi="Arial"/>
      </w:rPr>
    </w:lvl>
    <w:lvl w:ilvl="5" w:tplc="8BFE107C" w:tentative="1">
      <w:start w:val="1"/>
      <w:numFmt w:val="bullet"/>
      <w:lvlText w:val="•"/>
      <w:lvlJc w:val="left"/>
      <w:pPr>
        <w:tabs>
          <w:tab w:val="num" w:pos="4320"/>
        </w:tabs>
        <w:ind w:left="4320" w:hanging="360"/>
      </w:pPr>
      <w:rPr>
        <w:rFonts w:hint="default" w:ascii="Arial" w:hAnsi="Arial"/>
      </w:rPr>
    </w:lvl>
    <w:lvl w:ilvl="6" w:tplc="ACBE9474" w:tentative="1">
      <w:start w:val="1"/>
      <w:numFmt w:val="bullet"/>
      <w:lvlText w:val="•"/>
      <w:lvlJc w:val="left"/>
      <w:pPr>
        <w:tabs>
          <w:tab w:val="num" w:pos="5040"/>
        </w:tabs>
        <w:ind w:left="5040" w:hanging="360"/>
      </w:pPr>
      <w:rPr>
        <w:rFonts w:hint="default" w:ascii="Arial" w:hAnsi="Arial"/>
      </w:rPr>
    </w:lvl>
    <w:lvl w:ilvl="7" w:tplc="C01ECB16" w:tentative="1">
      <w:start w:val="1"/>
      <w:numFmt w:val="bullet"/>
      <w:lvlText w:val="•"/>
      <w:lvlJc w:val="left"/>
      <w:pPr>
        <w:tabs>
          <w:tab w:val="num" w:pos="5760"/>
        </w:tabs>
        <w:ind w:left="5760" w:hanging="360"/>
      </w:pPr>
      <w:rPr>
        <w:rFonts w:hint="default" w:ascii="Arial" w:hAnsi="Arial"/>
      </w:rPr>
    </w:lvl>
    <w:lvl w:ilvl="8" w:tplc="A4FCDA3A"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2D2E73C8"/>
    <w:multiLevelType w:val="hybridMultilevel"/>
    <w:tmpl w:val="44828216"/>
    <w:lvl w:ilvl="0" w:tplc="1E948DA6">
      <w:start w:val="1"/>
      <w:numFmt w:val="bullet"/>
      <w:lvlText w:val="•"/>
      <w:lvlJc w:val="left"/>
      <w:pPr>
        <w:tabs>
          <w:tab w:val="num" w:pos="720"/>
        </w:tabs>
        <w:ind w:left="720" w:hanging="360"/>
      </w:pPr>
      <w:rPr>
        <w:rFonts w:hint="default" w:ascii="Century Gothic" w:hAnsi="Century Gothic"/>
      </w:rPr>
    </w:lvl>
    <w:lvl w:ilvl="1" w:tplc="5962912C" w:tentative="1">
      <w:start w:val="1"/>
      <w:numFmt w:val="bullet"/>
      <w:lvlText w:val="•"/>
      <w:lvlJc w:val="left"/>
      <w:pPr>
        <w:tabs>
          <w:tab w:val="num" w:pos="1440"/>
        </w:tabs>
        <w:ind w:left="1440" w:hanging="360"/>
      </w:pPr>
      <w:rPr>
        <w:rFonts w:hint="default" w:ascii="Arial" w:hAnsi="Arial"/>
      </w:rPr>
    </w:lvl>
    <w:lvl w:ilvl="2" w:tplc="BB88C77A" w:tentative="1">
      <w:start w:val="1"/>
      <w:numFmt w:val="bullet"/>
      <w:lvlText w:val="•"/>
      <w:lvlJc w:val="left"/>
      <w:pPr>
        <w:tabs>
          <w:tab w:val="num" w:pos="2160"/>
        </w:tabs>
        <w:ind w:left="2160" w:hanging="360"/>
      </w:pPr>
      <w:rPr>
        <w:rFonts w:hint="default" w:ascii="Arial" w:hAnsi="Arial"/>
      </w:rPr>
    </w:lvl>
    <w:lvl w:ilvl="3" w:tplc="194823C8" w:tentative="1">
      <w:start w:val="1"/>
      <w:numFmt w:val="bullet"/>
      <w:lvlText w:val="•"/>
      <w:lvlJc w:val="left"/>
      <w:pPr>
        <w:tabs>
          <w:tab w:val="num" w:pos="2880"/>
        </w:tabs>
        <w:ind w:left="2880" w:hanging="360"/>
      </w:pPr>
      <w:rPr>
        <w:rFonts w:hint="default" w:ascii="Arial" w:hAnsi="Arial"/>
      </w:rPr>
    </w:lvl>
    <w:lvl w:ilvl="4" w:tplc="0EF407C4" w:tentative="1">
      <w:start w:val="1"/>
      <w:numFmt w:val="bullet"/>
      <w:lvlText w:val="•"/>
      <w:lvlJc w:val="left"/>
      <w:pPr>
        <w:tabs>
          <w:tab w:val="num" w:pos="3600"/>
        </w:tabs>
        <w:ind w:left="3600" w:hanging="360"/>
      </w:pPr>
      <w:rPr>
        <w:rFonts w:hint="default" w:ascii="Arial" w:hAnsi="Arial"/>
      </w:rPr>
    </w:lvl>
    <w:lvl w:ilvl="5" w:tplc="4E14C6F6" w:tentative="1">
      <w:start w:val="1"/>
      <w:numFmt w:val="bullet"/>
      <w:lvlText w:val="•"/>
      <w:lvlJc w:val="left"/>
      <w:pPr>
        <w:tabs>
          <w:tab w:val="num" w:pos="4320"/>
        </w:tabs>
        <w:ind w:left="4320" w:hanging="360"/>
      </w:pPr>
      <w:rPr>
        <w:rFonts w:hint="default" w:ascii="Arial" w:hAnsi="Arial"/>
      </w:rPr>
    </w:lvl>
    <w:lvl w:ilvl="6" w:tplc="77A8EF96" w:tentative="1">
      <w:start w:val="1"/>
      <w:numFmt w:val="bullet"/>
      <w:lvlText w:val="•"/>
      <w:lvlJc w:val="left"/>
      <w:pPr>
        <w:tabs>
          <w:tab w:val="num" w:pos="5040"/>
        </w:tabs>
        <w:ind w:left="5040" w:hanging="360"/>
      </w:pPr>
      <w:rPr>
        <w:rFonts w:hint="default" w:ascii="Arial" w:hAnsi="Arial"/>
      </w:rPr>
    </w:lvl>
    <w:lvl w:ilvl="7" w:tplc="FA5E8E8A" w:tentative="1">
      <w:start w:val="1"/>
      <w:numFmt w:val="bullet"/>
      <w:lvlText w:val="•"/>
      <w:lvlJc w:val="left"/>
      <w:pPr>
        <w:tabs>
          <w:tab w:val="num" w:pos="5760"/>
        </w:tabs>
        <w:ind w:left="5760" w:hanging="360"/>
      </w:pPr>
      <w:rPr>
        <w:rFonts w:hint="default" w:ascii="Arial" w:hAnsi="Arial"/>
      </w:rPr>
    </w:lvl>
    <w:lvl w:ilvl="8" w:tplc="D2D6FC6A" w:tentative="1">
      <w:start w:val="1"/>
      <w:numFmt w:val="bullet"/>
      <w:lvlText w:val="•"/>
      <w:lvlJc w:val="left"/>
      <w:pPr>
        <w:tabs>
          <w:tab w:val="num" w:pos="6480"/>
        </w:tabs>
        <w:ind w:left="6480" w:hanging="360"/>
      </w:pPr>
      <w:rPr>
        <w:rFonts w:hint="default" w:ascii="Arial" w:hAnsi="Arial"/>
      </w:rPr>
    </w:lvl>
  </w:abstractNum>
  <w:abstractNum w:abstractNumId="5" w15:restartNumberingAfterBreak="0">
    <w:nsid w:val="2F1A2450"/>
    <w:multiLevelType w:val="hybridMultilevel"/>
    <w:tmpl w:val="B25C2A0C"/>
    <w:lvl w:ilvl="0" w:tplc="94249686">
      <w:start w:val="1"/>
      <w:numFmt w:val="bullet"/>
      <w:lvlText w:val="•"/>
      <w:lvlJc w:val="left"/>
      <w:pPr>
        <w:tabs>
          <w:tab w:val="num" w:pos="720"/>
        </w:tabs>
        <w:ind w:left="720" w:hanging="360"/>
      </w:pPr>
      <w:rPr>
        <w:rFonts w:hint="default" w:ascii="Arial" w:hAnsi="Arial"/>
      </w:rPr>
    </w:lvl>
    <w:lvl w:ilvl="1" w:tplc="076E5072" w:tentative="1">
      <w:start w:val="1"/>
      <w:numFmt w:val="bullet"/>
      <w:lvlText w:val="•"/>
      <w:lvlJc w:val="left"/>
      <w:pPr>
        <w:tabs>
          <w:tab w:val="num" w:pos="1440"/>
        </w:tabs>
        <w:ind w:left="1440" w:hanging="360"/>
      </w:pPr>
      <w:rPr>
        <w:rFonts w:hint="default" w:ascii="Arial" w:hAnsi="Arial"/>
      </w:rPr>
    </w:lvl>
    <w:lvl w:ilvl="2" w:tplc="ABB4B72C" w:tentative="1">
      <w:start w:val="1"/>
      <w:numFmt w:val="bullet"/>
      <w:lvlText w:val="•"/>
      <w:lvlJc w:val="left"/>
      <w:pPr>
        <w:tabs>
          <w:tab w:val="num" w:pos="2160"/>
        </w:tabs>
        <w:ind w:left="2160" w:hanging="360"/>
      </w:pPr>
      <w:rPr>
        <w:rFonts w:hint="default" w:ascii="Arial" w:hAnsi="Arial"/>
      </w:rPr>
    </w:lvl>
    <w:lvl w:ilvl="3" w:tplc="971C7C88" w:tentative="1">
      <w:start w:val="1"/>
      <w:numFmt w:val="bullet"/>
      <w:lvlText w:val="•"/>
      <w:lvlJc w:val="left"/>
      <w:pPr>
        <w:tabs>
          <w:tab w:val="num" w:pos="2880"/>
        </w:tabs>
        <w:ind w:left="2880" w:hanging="360"/>
      </w:pPr>
      <w:rPr>
        <w:rFonts w:hint="default" w:ascii="Arial" w:hAnsi="Arial"/>
      </w:rPr>
    </w:lvl>
    <w:lvl w:ilvl="4" w:tplc="EB328100" w:tentative="1">
      <w:start w:val="1"/>
      <w:numFmt w:val="bullet"/>
      <w:lvlText w:val="•"/>
      <w:lvlJc w:val="left"/>
      <w:pPr>
        <w:tabs>
          <w:tab w:val="num" w:pos="3600"/>
        </w:tabs>
        <w:ind w:left="3600" w:hanging="360"/>
      </w:pPr>
      <w:rPr>
        <w:rFonts w:hint="default" w:ascii="Arial" w:hAnsi="Arial"/>
      </w:rPr>
    </w:lvl>
    <w:lvl w:ilvl="5" w:tplc="75C6B498" w:tentative="1">
      <w:start w:val="1"/>
      <w:numFmt w:val="bullet"/>
      <w:lvlText w:val="•"/>
      <w:lvlJc w:val="left"/>
      <w:pPr>
        <w:tabs>
          <w:tab w:val="num" w:pos="4320"/>
        </w:tabs>
        <w:ind w:left="4320" w:hanging="360"/>
      </w:pPr>
      <w:rPr>
        <w:rFonts w:hint="default" w:ascii="Arial" w:hAnsi="Arial"/>
      </w:rPr>
    </w:lvl>
    <w:lvl w:ilvl="6" w:tplc="AAC0F328" w:tentative="1">
      <w:start w:val="1"/>
      <w:numFmt w:val="bullet"/>
      <w:lvlText w:val="•"/>
      <w:lvlJc w:val="left"/>
      <w:pPr>
        <w:tabs>
          <w:tab w:val="num" w:pos="5040"/>
        </w:tabs>
        <w:ind w:left="5040" w:hanging="360"/>
      </w:pPr>
      <w:rPr>
        <w:rFonts w:hint="default" w:ascii="Arial" w:hAnsi="Arial"/>
      </w:rPr>
    </w:lvl>
    <w:lvl w:ilvl="7" w:tplc="CAEEA186" w:tentative="1">
      <w:start w:val="1"/>
      <w:numFmt w:val="bullet"/>
      <w:lvlText w:val="•"/>
      <w:lvlJc w:val="left"/>
      <w:pPr>
        <w:tabs>
          <w:tab w:val="num" w:pos="5760"/>
        </w:tabs>
        <w:ind w:left="5760" w:hanging="360"/>
      </w:pPr>
      <w:rPr>
        <w:rFonts w:hint="default" w:ascii="Arial" w:hAnsi="Arial"/>
      </w:rPr>
    </w:lvl>
    <w:lvl w:ilvl="8" w:tplc="44667352" w:tentative="1">
      <w:start w:val="1"/>
      <w:numFmt w:val="bullet"/>
      <w:lvlText w:val="•"/>
      <w:lvlJc w:val="left"/>
      <w:pPr>
        <w:tabs>
          <w:tab w:val="num" w:pos="6480"/>
        </w:tabs>
        <w:ind w:left="6480" w:hanging="360"/>
      </w:pPr>
      <w:rPr>
        <w:rFonts w:hint="default" w:ascii="Arial" w:hAnsi="Arial"/>
      </w:rPr>
    </w:lvl>
  </w:abstractNum>
  <w:abstractNum w:abstractNumId="6" w15:restartNumberingAfterBreak="0">
    <w:nsid w:val="31EC592D"/>
    <w:multiLevelType w:val="hybridMultilevel"/>
    <w:tmpl w:val="C2DE4936"/>
    <w:lvl w:ilvl="0" w:tplc="EC5655EE">
      <w:start w:val="1"/>
      <w:numFmt w:val="bullet"/>
      <w:lvlText w:val="•"/>
      <w:lvlJc w:val="left"/>
      <w:pPr>
        <w:tabs>
          <w:tab w:val="num" w:pos="720"/>
        </w:tabs>
        <w:ind w:left="720" w:hanging="360"/>
      </w:pPr>
      <w:rPr>
        <w:rFonts w:hint="default" w:ascii="Arial" w:hAnsi="Arial"/>
      </w:rPr>
    </w:lvl>
    <w:lvl w:ilvl="1" w:tplc="F5D80162" w:tentative="1">
      <w:start w:val="1"/>
      <w:numFmt w:val="bullet"/>
      <w:lvlText w:val="•"/>
      <w:lvlJc w:val="left"/>
      <w:pPr>
        <w:tabs>
          <w:tab w:val="num" w:pos="1440"/>
        </w:tabs>
        <w:ind w:left="1440" w:hanging="360"/>
      </w:pPr>
      <w:rPr>
        <w:rFonts w:hint="default" w:ascii="Arial" w:hAnsi="Arial"/>
      </w:rPr>
    </w:lvl>
    <w:lvl w:ilvl="2" w:tplc="8222DB02" w:tentative="1">
      <w:start w:val="1"/>
      <w:numFmt w:val="bullet"/>
      <w:lvlText w:val="•"/>
      <w:lvlJc w:val="left"/>
      <w:pPr>
        <w:tabs>
          <w:tab w:val="num" w:pos="2160"/>
        </w:tabs>
        <w:ind w:left="2160" w:hanging="360"/>
      </w:pPr>
      <w:rPr>
        <w:rFonts w:hint="default" w:ascii="Arial" w:hAnsi="Arial"/>
      </w:rPr>
    </w:lvl>
    <w:lvl w:ilvl="3" w:tplc="56DA5032" w:tentative="1">
      <w:start w:val="1"/>
      <w:numFmt w:val="bullet"/>
      <w:lvlText w:val="•"/>
      <w:lvlJc w:val="left"/>
      <w:pPr>
        <w:tabs>
          <w:tab w:val="num" w:pos="2880"/>
        </w:tabs>
        <w:ind w:left="2880" w:hanging="360"/>
      </w:pPr>
      <w:rPr>
        <w:rFonts w:hint="default" w:ascii="Arial" w:hAnsi="Arial"/>
      </w:rPr>
    </w:lvl>
    <w:lvl w:ilvl="4" w:tplc="E84C6B9C" w:tentative="1">
      <w:start w:val="1"/>
      <w:numFmt w:val="bullet"/>
      <w:lvlText w:val="•"/>
      <w:lvlJc w:val="left"/>
      <w:pPr>
        <w:tabs>
          <w:tab w:val="num" w:pos="3600"/>
        </w:tabs>
        <w:ind w:left="3600" w:hanging="360"/>
      </w:pPr>
      <w:rPr>
        <w:rFonts w:hint="default" w:ascii="Arial" w:hAnsi="Arial"/>
      </w:rPr>
    </w:lvl>
    <w:lvl w:ilvl="5" w:tplc="B69E69EA" w:tentative="1">
      <w:start w:val="1"/>
      <w:numFmt w:val="bullet"/>
      <w:lvlText w:val="•"/>
      <w:lvlJc w:val="left"/>
      <w:pPr>
        <w:tabs>
          <w:tab w:val="num" w:pos="4320"/>
        </w:tabs>
        <w:ind w:left="4320" w:hanging="360"/>
      </w:pPr>
      <w:rPr>
        <w:rFonts w:hint="default" w:ascii="Arial" w:hAnsi="Arial"/>
      </w:rPr>
    </w:lvl>
    <w:lvl w:ilvl="6" w:tplc="A5DC7FC8" w:tentative="1">
      <w:start w:val="1"/>
      <w:numFmt w:val="bullet"/>
      <w:lvlText w:val="•"/>
      <w:lvlJc w:val="left"/>
      <w:pPr>
        <w:tabs>
          <w:tab w:val="num" w:pos="5040"/>
        </w:tabs>
        <w:ind w:left="5040" w:hanging="360"/>
      </w:pPr>
      <w:rPr>
        <w:rFonts w:hint="default" w:ascii="Arial" w:hAnsi="Arial"/>
      </w:rPr>
    </w:lvl>
    <w:lvl w:ilvl="7" w:tplc="952C5076" w:tentative="1">
      <w:start w:val="1"/>
      <w:numFmt w:val="bullet"/>
      <w:lvlText w:val="•"/>
      <w:lvlJc w:val="left"/>
      <w:pPr>
        <w:tabs>
          <w:tab w:val="num" w:pos="5760"/>
        </w:tabs>
        <w:ind w:left="5760" w:hanging="360"/>
      </w:pPr>
      <w:rPr>
        <w:rFonts w:hint="default" w:ascii="Arial" w:hAnsi="Arial"/>
      </w:rPr>
    </w:lvl>
    <w:lvl w:ilvl="8" w:tplc="1FD69B8E" w:tentative="1">
      <w:start w:val="1"/>
      <w:numFmt w:val="bullet"/>
      <w:lvlText w:val="•"/>
      <w:lvlJc w:val="left"/>
      <w:pPr>
        <w:tabs>
          <w:tab w:val="num" w:pos="6480"/>
        </w:tabs>
        <w:ind w:left="6480" w:hanging="360"/>
      </w:pPr>
      <w:rPr>
        <w:rFonts w:hint="default" w:ascii="Arial" w:hAnsi="Arial"/>
      </w:rPr>
    </w:lvl>
  </w:abstractNum>
  <w:abstractNum w:abstractNumId="7" w15:restartNumberingAfterBreak="0">
    <w:nsid w:val="4EB00BA7"/>
    <w:multiLevelType w:val="singleLevel"/>
    <w:tmpl w:val="5F42E358"/>
    <w:lvl w:ilvl="0">
      <w:start w:val="1"/>
      <w:numFmt w:val="bullet"/>
      <w:lvlText w:val=""/>
      <w:lvlJc w:val="left"/>
      <w:pPr>
        <w:tabs>
          <w:tab w:val="num" w:pos="360"/>
        </w:tabs>
        <w:ind w:left="340" w:hanging="340"/>
      </w:pPr>
      <w:rPr>
        <w:rFonts w:hint="default" w:ascii="Symbol" w:hAnsi="Symbol"/>
      </w:rPr>
    </w:lvl>
  </w:abstractNum>
  <w:abstractNum w:abstractNumId="8" w15:restartNumberingAfterBreak="0">
    <w:nsid w:val="59D212E9"/>
    <w:multiLevelType w:val="hybridMultilevel"/>
    <w:tmpl w:val="32E630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5C2E1D8B"/>
    <w:multiLevelType w:val="hybridMultilevel"/>
    <w:tmpl w:val="239EA5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8647FF2"/>
    <w:multiLevelType w:val="hybridMultilevel"/>
    <w:tmpl w:val="863626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D8A2535"/>
    <w:multiLevelType w:val="hybridMultilevel"/>
    <w:tmpl w:val="2362DB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6EE67E0"/>
    <w:multiLevelType w:val="hybridMultilevel"/>
    <w:tmpl w:val="B53AF0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8"/>
  </w:num>
  <w:num w:numId="2">
    <w:abstractNumId w:val="7"/>
  </w:num>
  <w:num w:numId="3">
    <w:abstractNumId w:val="6"/>
  </w:num>
  <w:num w:numId="4">
    <w:abstractNumId w:val="0"/>
  </w:num>
  <w:num w:numId="5">
    <w:abstractNumId w:val="5"/>
  </w:num>
  <w:num w:numId="6">
    <w:abstractNumId w:val="2"/>
  </w:num>
  <w:num w:numId="7">
    <w:abstractNumId w:val="3"/>
  </w:num>
  <w:num w:numId="8">
    <w:abstractNumId w:val="4"/>
  </w:num>
  <w:num w:numId="9">
    <w:abstractNumId w:val="10"/>
  </w:num>
  <w:num w:numId="10">
    <w:abstractNumId w:val="12"/>
  </w:num>
  <w:num w:numId="11">
    <w:abstractNumId w:val="1"/>
  </w:num>
  <w:num w:numId="12">
    <w:abstractNumId w:val="11"/>
  </w:num>
  <w:num w:numId="13">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23"/>
  <w:proofState w:spelling="clean" w:grammar="dirty"/>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D80"/>
    <w:rsid w:val="000304D9"/>
    <w:rsid w:val="000B75B3"/>
    <w:rsid w:val="00112870"/>
    <w:rsid w:val="00141362"/>
    <w:rsid w:val="004043B4"/>
    <w:rsid w:val="0048064C"/>
    <w:rsid w:val="0049292D"/>
    <w:rsid w:val="005240AA"/>
    <w:rsid w:val="005428EF"/>
    <w:rsid w:val="00597FFB"/>
    <w:rsid w:val="005B5935"/>
    <w:rsid w:val="00647961"/>
    <w:rsid w:val="006B13CE"/>
    <w:rsid w:val="006C694C"/>
    <w:rsid w:val="006D256E"/>
    <w:rsid w:val="00721111"/>
    <w:rsid w:val="00816FB0"/>
    <w:rsid w:val="008575EC"/>
    <w:rsid w:val="00877B9A"/>
    <w:rsid w:val="008865BD"/>
    <w:rsid w:val="00947D80"/>
    <w:rsid w:val="00AA12E0"/>
    <w:rsid w:val="00B370C0"/>
    <w:rsid w:val="00BA23A0"/>
    <w:rsid w:val="00C00A05"/>
    <w:rsid w:val="00E6365A"/>
    <w:rsid w:val="00E81152"/>
    <w:rsid w:val="00EA0D20"/>
    <w:rsid w:val="00FC6A6D"/>
    <w:rsid w:val="660D1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60C3C2"/>
  <w14:defaultImageDpi w14:val="300"/>
  <w15:docId w15:val="{9C975CB1-70E0-3E43-AFB2-3319C676510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47D80"/>
    <w:rPr>
      <w:rFonts w:ascii="Times New Roman" w:hAnsi="Times New Roman" w:eastAsia="Times New Roman" w:cs="Times New Roman"/>
    </w:rPr>
  </w:style>
  <w:style w:type="paragraph" w:styleId="Heading1">
    <w:name w:val="heading 1"/>
    <w:basedOn w:val="Normal"/>
    <w:next w:val="Normal"/>
    <w:link w:val="Heading1Char"/>
    <w:qFormat/>
    <w:rsid w:val="00E6365A"/>
    <w:pPr>
      <w:keepNext/>
      <w:outlineLvl w:val="0"/>
    </w:pPr>
    <w:rPr>
      <w:b/>
      <w:bCs/>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ParagraphStyle" w:customStyle="1">
    <w:name w:val="[No Paragraph Style]"/>
    <w:rsid w:val="00947D8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947D80"/>
    <w:pPr>
      <w:ind w:left="720"/>
      <w:contextualSpacing/>
    </w:pPr>
  </w:style>
  <w:style w:type="character" w:styleId="Heading1Char" w:customStyle="1">
    <w:name w:val="Heading 1 Char"/>
    <w:basedOn w:val="DefaultParagraphFont"/>
    <w:link w:val="Heading1"/>
    <w:rsid w:val="00E6365A"/>
    <w:rPr>
      <w:rFonts w:ascii="Times New Roman" w:hAnsi="Times New Roman" w:eastAsia="Times New Roman" w:cs="Times New Roman"/>
      <w:b/>
      <w:bCs/>
      <w:lang w:val="en-GB"/>
    </w:rPr>
  </w:style>
  <w:style w:type="paragraph" w:styleId="Header">
    <w:name w:val="header"/>
    <w:basedOn w:val="Normal"/>
    <w:link w:val="HeaderChar"/>
    <w:rsid w:val="00721111"/>
    <w:pPr>
      <w:tabs>
        <w:tab w:val="center" w:pos="4153"/>
        <w:tab w:val="right" w:pos="8306"/>
      </w:tabs>
    </w:pPr>
    <w:rPr>
      <w:lang w:val="en-GB"/>
    </w:rPr>
  </w:style>
  <w:style w:type="character" w:styleId="HeaderChar" w:customStyle="1">
    <w:name w:val="Header Char"/>
    <w:basedOn w:val="DefaultParagraphFont"/>
    <w:link w:val="Header"/>
    <w:rsid w:val="00721111"/>
    <w:rPr>
      <w:rFonts w:ascii="Times New Roman" w:hAnsi="Times New Roman" w:eastAsia="Times New Roman" w:cs="Times New Roman"/>
      <w:lang w:val="en-GB"/>
    </w:rPr>
  </w:style>
  <w:style w:type="table" w:styleId="TableGrid">
    <w:name w:val="Table Grid"/>
    <w:basedOn w:val="TableNormal"/>
    <w:uiPriority w:val="59"/>
    <w:rsid w:val="00BA23A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F281A6CCD0F44B8028A1515D3C54AD" ma:contentTypeVersion="15" ma:contentTypeDescription="Create a new document." ma:contentTypeScope="" ma:versionID="9ff190bde2df1cc9aa94d077368d7837">
  <xsd:schema xmlns:xsd="http://www.w3.org/2001/XMLSchema" xmlns:xs="http://www.w3.org/2001/XMLSchema" xmlns:p="http://schemas.microsoft.com/office/2006/metadata/properties" xmlns:ns2="c9865ecb-30a7-4bd3-8c74-5e6703ace5ff" xmlns:ns3="10bb4819-bb18-4e9c-a15d-61739131ae3f" targetNamespace="http://schemas.microsoft.com/office/2006/metadata/properties" ma:root="true" ma:fieldsID="e23c1af7186218c1d6ccf0a04d4aca46" ns2:_="" ns3:_="">
    <xsd:import namespace="c9865ecb-30a7-4bd3-8c74-5e6703ace5ff"/>
    <xsd:import namespace="10bb4819-bb18-4e9c-a15d-61739131ae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65ecb-30a7-4bd3-8c74-5e6703ace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3cd6033-1155-4716-a861-0d913bc82f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bb4819-bb18-4e9c-a15d-61739131ae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23765eb-f110-49e3-9715-95e1eaf7d6ec}" ma:internalName="TaxCatchAll" ma:showField="CatchAllData" ma:web="10bb4819-bb18-4e9c-a15d-61739131ae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9865ecb-30a7-4bd3-8c74-5e6703ace5ff">
      <Terms xmlns="http://schemas.microsoft.com/office/infopath/2007/PartnerControls"/>
    </lcf76f155ced4ddcb4097134ff3c332f>
    <TaxCatchAll xmlns="10bb4819-bb18-4e9c-a15d-61739131ae3f" xsi:nil="true"/>
  </documentManagement>
</p:properties>
</file>

<file path=customXml/itemProps1.xml><?xml version="1.0" encoding="utf-8"?>
<ds:datastoreItem xmlns:ds="http://schemas.openxmlformats.org/officeDocument/2006/customXml" ds:itemID="{AC30C087-974F-4010-BE0A-C21C7FA2ADFD}"/>
</file>

<file path=customXml/itemProps2.xml><?xml version="1.0" encoding="utf-8"?>
<ds:datastoreItem xmlns:ds="http://schemas.openxmlformats.org/officeDocument/2006/customXml" ds:itemID="{CBB630ED-F45F-4A6E-B956-E9090BC06BBF}">
  <ds:schemaRefs>
    <ds:schemaRef ds:uri="http://schemas.microsoft.com/sharepoint/v3/contenttype/forms"/>
  </ds:schemaRefs>
</ds:datastoreItem>
</file>

<file path=customXml/itemProps3.xml><?xml version="1.0" encoding="utf-8"?>
<ds:datastoreItem xmlns:ds="http://schemas.openxmlformats.org/officeDocument/2006/customXml" ds:itemID="{2193EC0F-71D5-4E5E-8FD2-69B4E59EBD6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10bb4819-bb18-4e9c-a15d-61739131ae3f"/>
    <ds:schemaRef ds:uri="c9865ecb-30a7-4bd3-8c74-5e6703ace5ff"/>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Wingate Community Nursery 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Wood</dc:creator>
  <cp:keywords/>
  <dc:description/>
  <cp:lastModifiedBy>H.Davison [ Wingate Nursery School ]</cp:lastModifiedBy>
  <cp:revision>7</cp:revision>
  <dcterms:created xsi:type="dcterms:W3CDTF">2019-09-27T16:19:00Z</dcterms:created>
  <dcterms:modified xsi:type="dcterms:W3CDTF">2023-02-02T15:09:18Z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0x0101002CF281A6CCD0F44B8028A1515D3C54AD</vt:lpwstr>
  </property>
  <property fmtid="{D5CDD505-2E9C-101B-9397-08002B2CF9AE}" pid="3" name="IsMyDocuments">
    <vt:bool>true</vt:bool>
  </property>
  <property fmtid="{D5CDD505-2E9C-101B-9397-08002B2CF9AE}" pid="4" name="Order">
    <vt:r8>1426300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MediaServiceImageTags">
    <vt:lpwstr/>
  </property>
</Properties>
</file>